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57" w:rsidRPr="00D7537F" w:rsidRDefault="00F84457" w:rsidP="00F84457">
      <w:pPr>
        <w:jc w:val="center"/>
        <w:rPr>
          <w:rFonts w:ascii="Arial" w:hAnsi="Arial" w:cs="Arial"/>
          <w:b/>
          <w:u w:val="single"/>
        </w:rPr>
      </w:pPr>
    </w:p>
    <w:p w:rsidR="00F84457" w:rsidRDefault="00F84457" w:rsidP="00F84457">
      <w:pPr>
        <w:jc w:val="center"/>
        <w:rPr>
          <w:rFonts w:ascii="Arial" w:hAnsi="Arial" w:cs="Arial"/>
          <w:b/>
          <w:u w:val="single"/>
        </w:rPr>
      </w:pPr>
      <w:r>
        <w:rPr>
          <w:rFonts w:ascii="Arial" w:hAnsi="Arial" w:cs="Arial"/>
          <w:b/>
          <w:u w:val="single"/>
        </w:rPr>
        <w:t>ACTUALIZACION DE CURRICULUM PROFESIONAL Y DOCENTE</w:t>
      </w:r>
    </w:p>
    <w:p w:rsidR="00F84457" w:rsidRPr="00D7537F" w:rsidRDefault="00F84457" w:rsidP="00F84457">
      <w:pPr>
        <w:jc w:val="center"/>
        <w:rPr>
          <w:rFonts w:ascii="Arial" w:hAnsi="Arial" w:cs="Arial"/>
          <w:b/>
          <w:u w:val="single"/>
        </w:rPr>
      </w:pPr>
    </w:p>
    <w:p w:rsidR="00F84457" w:rsidRPr="00D7537F" w:rsidRDefault="00F84457" w:rsidP="00F84457">
      <w:pPr>
        <w:pStyle w:val="Encabezado"/>
        <w:jc w:val="center"/>
        <w:rPr>
          <w:rFonts w:ascii="Arial" w:hAnsi="Arial" w:cs="Arial"/>
          <w:b/>
          <w:u w:val="single"/>
        </w:rPr>
      </w:pPr>
    </w:p>
    <w:p w:rsidR="00F84457" w:rsidRPr="00D7537F" w:rsidRDefault="00F84457" w:rsidP="00F84457">
      <w:pPr>
        <w:numPr>
          <w:ilvl w:val="0"/>
          <w:numId w:val="2"/>
        </w:numPr>
        <w:rPr>
          <w:rFonts w:ascii="Arial" w:hAnsi="Arial" w:cs="Arial"/>
        </w:rPr>
      </w:pPr>
      <w:r w:rsidRPr="00D7537F">
        <w:rPr>
          <w:rFonts w:ascii="Arial" w:hAnsi="Arial" w:cs="Arial"/>
        </w:rPr>
        <w:t>Nombre</w:t>
      </w:r>
      <w:r>
        <w:rPr>
          <w:rFonts w:ascii="Arial" w:hAnsi="Arial" w:cs="Arial"/>
        </w:rPr>
        <w:t>/s</w:t>
      </w:r>
      <w:r w:rsidRPr="00D7537F">
        <w:rPr>
          <w:rFonts w:ascii="Arial" w:hAnsi="Arial" w:cs="Arial"/>
        </w:rPr>
        <w:t xml:space="preserve"> y Apell</w:t>
      </w:r>
      <w:r>
        <w:rPr>
          <w:rFonts w:ascii="Arial" w:hAnsi="Arial" w:cs="Arial"/>
        </w:rPr>
        <w:t>ido:</w:t>
      </w:r>
      <w:r w:rsidRPr="00446C4B">
        <w:rPr>
          <w:rFonts w:ascii="Arial" w:hAnsi="Arial" w:cs="Arial"/>
          <w:b/>
        </w:rPr>
        <w:t>Eduardo Mario FAVIER DUBOIS</w:t>
      </w:r>
      <w:r>
        <w:rPr>
          <w:rFonts w:ascii="Arial" w:hAnsi="Arial" w:cs="Arial"/>
        </w:rPr>
        <w:t>.</w:t>
      </w:r>
    </w:p>
    <w:p w:rsidR="00F84457" w:rsidRPr="00D7537F" w:rsidRDefault="00F84457" w:rsidP="00F84457">
      <w:pPr>
        <w:rPr>
          <w:rFonts w:ascii="Arial" w:hAnsi="Arial" w:cs="Arial"/>
        </w:rPr>
      </w:pPr>
    </w:p>
    <w:p w:rsidR="00F84457" w:rsidRPr="00D7537F" w:rsidRDefault="00F84457" w:rsidP="00F84457">
      <w:pPr>
        <w:numPr>
          <w:ilvl w:val="0"/>
          <w:numId w:val="2"/>
        </w:numPr>
        <w:rPr>
          <w:rFonts w:ascii="Arial" w:hAnsi="Arial" w:cs="Arial"/>
        </w:rPr>
      </w:pPr>
      <w:r>
        <w:rPr>
          <w:rFonts w:ascii="Arial" w:hAnsi="Arial" w:cs="Arial"/>
        </w:rPr>
        <w:t>TIPO y</w:t>
      </w:r>
      <w:r w:rsidRPr="00D7537F">
        <w:rPr>
          <w:rFonts w:ascii="Arial" w:hAnsi="Arial" w:cs="Arial"/>
        </w:rPr>
        <w:t xml:space="preserve"> Nº</w:t>
      </w:r>
      <w:r>
        <w:rPr>
          <w:rFonts w:ascii="Arial" w:hAnsi="Arial" w:cs="Arial"/>
        </w:rPr>
        <w:t xml:space="preserve"> de Documento: DNI: 10.373.256.</w:t>
      </w:r>
    </w:p>
    <w:p w:rsidR="00F84457" w:rsidRPr="00D7537F" w:rsidRDefault="00F84457" w:rsidP="00F84457">
      <w:pPr>
        <w:ind w:left="720"/>
        <w:rPr>
          <w:rFonts w:ascii="Arial" w:hAnsi="Arial" w:cs="Arial"/>
        </w:rPr>
      </w:pPr>
    </w:p>
    <w:p w:rsidR="00F84457" w:rsidRDefault="00F84457" w:rsidP="00F84457">
      <w:pPr>
        <w:numPr>
          <w:ilvl w:val="0"/>
          <w:numId w:val="2"/>
        </w:numPr>
        <w:rPr>
          <w:rFonts w:ascii="Arial" w:hAnsi="Arial" w:cs="Arial"/>
        </w:rPr>
      </w:pPr>
      <w:r w:rsidRPr="00486AA3">
        <w:rPr>
          <w:rFonts w:ascii="Arial" w:hAnsi="Arial" w:cs="Arial"/>
        </w:rPr>
        <w:t>Correo Electrónico: emfavierdubois</w:t>
      </w:r>
      <w:r>
        <w:rPr>
          <w:rFonts w:ascii="Arial" w:hAnsi="Arial" w:cs="Arial"/>
        </w:rPr>
        <w:t>@</w:t>
      </w:r>
      <w:r w:rsidRPr="00486AA3">
        <w:rPr>
          <w:rFonts w:ascii="Arial" w:hAnsi="Arial" w:cs="Arial"/>
        </w:rPr>
        <w:t>favierduboisspagnolo.com</w:t>
      </w:r>
    </w:p>
    <w:p w:rsidR="00F84457" w:rsidRDefault="00F84457" w:rsidP="00F84457">
      <w:pPr>
        <w:pStyle w:val="Prrafodelista"/>
        <w:rPr>
          <w:rFonts w:ascii="Arial" w:hAnsi="Arial" w:cs="Arial"/>
        </w:rPr>
      </w:pPr>
    </w:p>
    <w:p w:rsidR="00F84457" w:rsidRDefault="00F84457" w:rsidP="00F84457">
      <w:pPr>
        <w:pStyle w:val="Prrafodelista"/>
        <w:numPr>
          <w:ilvl w:val="0"/>
          <w:numId w:val="8"/>
        </w:numPr>
        <w:rPr>
          <w:rFonts w:ascii="Arial" w:hAnsi="Arial" w:cs="Arial"/>
        </w:rPr>
      </w:pPr>
      <w:r w:rsidRPr="00D7537F">
        <w:rPr>
          <w:rFonts w:ascii="Arial" w:hAnsi="Arial" w:cs="Arial"/>
        </w:rPr>
        <w:t>Domicilio Constituido:</w:t>
      </w:r>
      <w:r>
        <w:rPr>
          <w:rFonts w:ascii="Arial" w:hAnsi="Arial" w:cs="Arial"/>
        </w:rPr>
        <w:t xml:space="preserve"> Libertad 567, piso 9º, CABA.</w:t>
      </w:r>
    </w:p>
    <w:p w:rsidR="00F84457" w:rsidRPr="00997E77" w:rsidRDefault="00F84457" w:rsidP="00F84457">
      <w:pPr>
        <w:ind w:left="360"/>
        <w:rPr>
          <w:rFonts w:ascii="Arial" w:hAnsi="Arial" w:cs="Arial"/>
        </w:rPr>
      </w:pPr>
    </w:p>
    <w:p w:rsidR="00F84457" w:rsidRDefault="00F84457" w:rsidP="00F84457">
      <w:pPr>
        <w:pStyle w:val="Prrafodelista"/>
        <w:numPr>
          <w:ilvl w:val="0"/>
          <w:numId w:val="8"/>
        </w:numPr>
        <w:spacing w:before="240" w:after="240"/>
        <w:rPr>
          <w:rFonts w:ascii="Arial" w:hAnsi="Arial" w:cs="Arial"/>
        </w:rPr>
      </w:pPr>
      <w:r>
        <w:rPr>
          <w:rFonts w:ascii="Arial" w:hAnsi="Arial" w:cs="Arial"/>
        </w:rPr>
        <w:t>Teléfono 11 4</w:t>
      </w:r>
      <w:r>
        <w:rPr>
          <w:rFonts w:ascii="Arial" w:hAnsi="Arial" w:cs="Arial"/>
        </w:rPr>
        <w:t>382 0973</w:t>
      </w:r>
      <w:r>
        <w:rPr>
          <w:rFonts w:ascii="Arial" w:hAnsi="Arial" w:cs="Arial"/>
        </w:rPr>
        <w:t>.</w:t>
      </w:r>
    </w:p>
    <w:p w:rsidR="00F84457" w:rsidRDefault="00F84457" w:rsidP="00F84457">
      <w:pPr>
        <w:ind w:left="426"/>
        <w:jc w:val="both"/>
        <w:rPr>
          <w:rFonts w:ascii="Arial" w:hAnsi="Arial" w:cs="Arial"/>
          <w:b/>
        </w:rPr>
      </w:pPr>
    </w:p>
    <w:p w:rsidR="00F84457" w:rsidRDefault="00F84457" w:rsidP="00F84457">
      <w:pPr>
        <w:ind w:left="426"/>
        <w:jc w:val="both"/>
        <w:rPr>
          <w:rFonts w:ascii="Arial" w:hAnsi="Arial" w:cs="Arial"/>
          <w:b/>
        </w:rPr>
      </w:pPr>
    </w:p>
    <w:p w:rsidR="00F84457" w:rsidRPr="00A235A9" w:rsidRDefault="00F84457" w:rsidP="00F84457">
      <w:pPr>
        <w:ind w:left="426"/>
        <w:jc w:val="both"/>
        <w:rPr>
          <w:rFonts w:ascii="Arial" w:hAnsi="Arial" w:cs="Arial"/>
        </w:rPr>
      </w:pPr>
      <w:r>
        <w:rPr>
          <w:rFonts w:ascii="Arial" w:hAnsi="Arial" w:cs="Arial"/>
          <w:b/>
        </w:rPr>
        <w:t>1.-T</w:t>
      </w:r>
      <w:r w:rsidRPr="00A235A9">
        <w:rPr>
          <w:rFonts w:ascii="Arial" w:hAnsi="Arial" w:cs="Arial"/>
          <w:b/>
        </w:rPr>
        <w:t xml:space="preserve">ÍTULOS DE GRADO Y </w:t>
      </w:r>
      <w:r>
        <w:rPr>
          <w:rFonts w:ascii="Arial" w:hAnsi="Arial" w:cs="Arial"/>
          <w:b/>
        </w:rPr>
        <w:t>POSTGRADO:</w:t>
      </w:r>
    </w:p>
    <w:p w:rsidR="00F84457" w:rsidRPr="00D7537F" w:rsidRDefault="00F84457" w:rsidP="00F84457">
      <w:pPr>
        <w:ind w:left="360"/>
        <w:rPr>
          <w:rFonts w:ascii="Arial" w:hAnsi="Arial" w:cs="Arial"/>
        </w:rPr>
      </w:pPr>
    </w:p>
    <w:p w:rsidR="00F84457" w:rsidRPr="00081942" w:rsidRDefault="00F84457" w:rsidP="00F84457">
      <w:pPr>
        <w:spacing w:line="360" w:lineRule="auto"/>
        <w:ind w:left="360"/>
        <w:rPr>
          <w:rFonts w:ascii="Arial" w:hAnsi="Arial" w:cs="Arial"/>
          <w:sz w:val="22"/>
          <w:szCs w:val="22"/>
        </w:rPr>
      </w:pPr>
    </w:p>
    <w:p w:rsidR="00F84457" w:rsidRPr="00081942" w:rsidRDefault="00F84457" w:rsidP="00F84457">
      <w:pPr>
        <w:spacing w:line="360" w:lineRule="auto"/>
        <w:rPr>
          <w:rFonts w:ascii="Arial" w:hAnsi="Arial" w:cs="Arial"/>
          <w:sz w:val="22"/>
          <w:szCs w:val="22"/>
        </w:rPr>
      </w:pPr>
      <w:r>
        <w:rPr>
          <w:rFonts w:ascii="Arial" w:hAnsi="Arial" w:cs="Arial"/>
          <w:sz w:val="22"/>
          <w:szCs w:val="22"/>
        </w:rPr>
        <w:t xml:space="preserve"> -</w:t>
      </w:r>
      <w:r w:rsidRPr="00081942">
        <w:rPr>
          <w:rFonts w:ascii="Arial" w:hAnsi="Arial" w:cs="Arial"/>
          <w:sz w:val="22"/>
          <w:szCs w:val="22"/>
        </w:rPr>
        <w:t xml:space="preserve"> </w:t>
      </w:r>
      <w:r>
        <w:rPr>
          <w:rFonts w:ascii="Arial" w:hAnsi="Arial" w:cs="Arial"/>
          <w:sz w:val="22"/>
          <w:szCs w:val="22"/>
        </w:rPr>
        <w:t xml:space="preserve"> </w:t>
      </w:r>
      <w:r w:rsidRPr="00081942">
        <w:rPr>
          <w:rFonts w:ascii="Arial" w:hAnsi="Arial" w:cs="Arial"/>
          <w:sz w:val="22"/>
          <w:szCs w:val="22"/>
        </w:rPr>
        <w:t xml:space="preserve">“DOCTOR DE LA UNIVERSIDAD DE BUENOS AIRES, AREA DERECHO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COMERCIAL”, expedido por la Facultad de Derecho y Ciencias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12 de agosto de </w:t>
      </w:r>
    </w:p>
    <w:p w:rsidR="00F84457" w:rsidRPr="00D7537F" w:rsidRDefault="00F84457" w:rsidP="00F84457">
      <w:pPr>
        <w:spacing w:line="360" w:lineRule="auto"/>
        <w:ind w:left="360"/>
        <w:rPr>
          <w:rFonts w:ascii="Arial" w:hAnsi="Arial" w:cs="Arial"/>
          <w:sz w:val="22"/>
          <w:szCs w:val="22"/>
        </w:rPr>
      </w:pPr>
      <w:r w:rsidRPr="00081942">
        <w:rPr>
          <w:rFonts w:ascii="Arial" w:hAnsi="Arial" w:cs="Arial"/>
          <w:sz w:val="22"/>
          <w:szCs w:val="22"/>
        </w:rPr>
        <w:t>1998.</w:t>
      </w:r>
    </w:p>
    <w:p w:rsidR="00F84457" w:rsidRDefault="00F84457" w:rsidP="00F84457">
      <w:pPr>
        <w:spacing w:line="360" w:lineRule="auto"/>
        <w:ind w:left="360"/>
        <w:rPr>
          <w:rFonts w:ascii="Arial" w:hAnsi="Arial" w:cs="Arial"/>
          <w:sz w:val="22"/>
          <w:szCs w:val="22"/>
        </w:rPr>
      </w:pPr>
    </w:p>
    <w:p w:rsidR="00F84457" w:rsidRPr="00F84457" w:rsidRDefault="00F84457" w:rsidP="00F84457">
      <w:pPr>
        <w:spacing w:line="360" w:lineRule="auto"/>
        <w:rPr>
          <w:rFonts w:ascii="Arial" w:hAnsi="Arial" w:cs="Arial"/>
          <w:sz w:val="22"/>
          <w:szCs w:val="22"/>
        </w:rPr>
      </w:pPr>
      <w:r>
        <w:rPr>
          <w:rFonts w:ascii="Arial" w:hAnsi="Arial" w:cs="Arial"/>
          <w:sz w:val="22"/>
          <w:szCs w:val="22"/>
        </w:rPr>
        <w:t xml:space="preserve"> </w:t>
      </w:r>
      <w:r w:rsidRPr="00F84457">
        <w:rPr>
          <w:rFonts w:ascii="Arial" w:hAnsi="Arial" w:cs="Arial"/>
          <w:sz w:val="22"/>
          <w:szCs w:val="22"/>
        </w:rPr>
        <w:t xml:space="preserve">”ABOGADO”, expedido por la Facultad de Derecho y Ciencias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 xml:space="preserve">Sociales de la Universidad de Buenos Aires, el 25 de marzo de </w:t>
      </w:r>
    </w:p>
    <w:p w:rsidR="00F84457" w:rsidRPr="00081942" w:rsidRDefault="00F84457" w:rsidP="00F84457">
      <w:pPr>
        <w:spacing w:line="360" w:lineRule="auto"/>
        <w:ind w:left="360"/>
        <w:rPr>
          <w:rFonts w:ascii="Arial" w:hAnsi="Arial" w:cs="Arial"/>
          <w:sz w:val="22"/>
          <w:szCs w:val="22"/>
        </w:rPr>
      </w:pPr>
      <w:r w:rsidRPr="00081942">
        <w:rPr>
          <w:rFonts w:ascii="Arial" w:hAnsi="Arial" w:cs="Arial"/>
          <w:sz w:val="22"/>
          <w:szCs w:val="22"/>
        </w:rPr>
        <w:t>1974.</w:t>
      </w:r>
    </w:p>
    <w:p w:rsidR="00F84457" w:rsidRPr="00D7537F" w:rsidRDefault="00F84457" w:rsidP="00F84457">
      <w:pPr>
        <w:rPr>
          <w:rFonts w:ascii="Arial" w:hAnsi="Arial" w:cs="Arial"/>
          <w:sz w:val="22"/>
          <w:szCs w:val="22"/>
        </w:rPr>
      </w:pPr>
    </w:p>
    <w:p w:rsidR="00F84457" w:rsidRPr="00D7537F" w:rsidRDefault="00F84457" w:rsidP="00F84457">
      <w:pPr>
        <w:jc w:val="right"/>
        <w:rPr>
          <w:rFonts w:ascii="Arial" w:hAnsi="Arial" w:cs="Arial"/>
        </w:rPr>
      </w:pPr>
    </w:p>
    <w:p w:rsidR="00F84457" w:rsidRPr="00D7537F" w:rsidRDefault="00F84457" w:rsidP="00F84457">
      <w:pPr>
        <w:jc w:val="right"/>
        <w:rPr>
          <w:rFonts w:ascii="Arial" w:hAnsi="Arial" w:cs="Arial"/>
        </w:rPr>
      </w:pPr>
    </w:p>
    <w:p w:rsidR="00F84457" w:rsidRPr="00D7537F" w:rsidRDefault="00F84457" w:rsidP="00F84457">
      <w:pPr>
        <w:jc w:val="right"/>
        <w:rPr>
          <w:rFonts w:ascii="Arial" w:hAnsi="Arial" w:cs="Arial"/>
        </w:rPr>
      </w:pPr>
    </w:p>
    <w:p w:rsidR="00F84457" w:rsidRPr="00D7537F" w:rsidRDefault="00F84457" w:rsidP="00F84457">
      <w:pPr>
        <w:ind w:left="360" w:hanging="360"/>
        <w:jc w:val="both"/>
        <w:rPr>
          <w:rFonts w:ascii="Arial" w:hAnsi="Arial" w:cs="Arial"/>
        </w:rPr>
      </w:pPr>
      <w:r w:rsidRPr="00D7537F">
        <w:rPr>
          <w:rFonts w:ascii="Arial" w:hAnsi="Arial" w:cs="Arial"/>
          <w:b/>
        </w:rPr>
        <w:t>2. ANTECEDENTES DE FORMACIÓN DOCENTE Y PEDAGÓGICA Y DE EJERCICIO DE LA DOCENCIA DE FORMACIÓN:</w:t>
      </w:r>
    </w:p>
    <w:p w:rsidR="00F84457" w:rsidRPr="00D7537F" w:rsidRDefault="00F84457" w:rsidP="00F84457">
      <w:pPr>
        <w:ind w:left="360"/>
        <w:jc w:val="both"/>
        <w:rPr>
          <w:rFonts w:ascii="Arial" w:hAnsi="Arial" w:cs="Arial"/>
        </w:rPr>
      </w:pPr>
      <w:r w:rsidRPr="00D7537F">
        <w:rPr>
          <w:rFonts w:ascii="Arial" w:hAnsi="Arial" w:cs="Arial"/>
        </w:rPr>
        <w:t xml:space="preserve"> </w:t>
      </w:r>
    </w:p>
    <w:p w:rsidR="00F84457" w:rsidRPr="00D7537F" w:rsidRDefault="00F84457" w:rsidP="00F84457">
      <w:pPr>
        <w:ind w:left="360"/>
        <w:rPr>
          <w:rFonts w:ascii="Arial" w:hAnsi="Arial" w:cs="Arial"/>
        </w:rPr>
      </w:pPr>
    </w:p>
    <w:p w:rsidR="00F84457" w:rsidRPr="00081942" w:rsidRDefault="00F84457" w:rsidP="00F84457">
      <w:pPr>
        <w:ind w:left="360"/>
        <w:rPr>
          <w:rFonts w:ascii="Arial" w:hAnsi="Arial" w:cs="Arial"/>
          <w:b/>
        </w:rPr>
      </w:pPr>
      <w:r>
        <w:rPr>
          <w:rFonts w:ascii="Arial" w:hAnsi="Arial" w:cs="Arial"/>
          <w:b/>
        </w:rPr>
        <w:t>2.</w:t>
      </w:r>
      <w:r w:rsidRPr="00081942">
        <w:rPr>
          <w:rFonts w:ascii="Arial" w:hAnsi="Arial" w:cs="Arial"/>
          <w:b/>
        </w:rPr>
        <w:t>1.DOCENCIA REGULAR</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C2A87">
        <w:rPr>
          <w:rFonts w:ascii="Arial" w:hAnsi="Arial" w:cs="Arial"/>
          <w:b/>
        </w:rPr>
        <w:t>ACTUAL</w:t>
      </w:r>
      <w:r w:rsidRPr="00081942">
        <w:rPr>
          <w:rFonts w:ascii="Arial" w:hAnsi="Arial" w:cs="Arial"/>
        </w:rPr>
        <w:t>:</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Pr>
          <w:rFonts w:ascii="Arial" w:hAnsi="Arial" w:cs="Arial"/>
        </w:rPr>
        <w:t>1</w:t>
      </w:r>
      <w:r w:rsidRPr="00081942">
        <w:rPr>
          <w:rFonts w:ascii="Arial" w:hAnsi="Arial" w:cs="Arial"/>
        </w:rPr>
        <w:t>.  FACULTAD DE CIENCIAS ECONÓMICAS, UNIVERSIDAD DE BUENOS AIRES.</w:t>
      </w:r>
    </w:p>
    <w:p w:rsidR="00F84457" w:rsidRPr="00081942" w:rsidRDefault="00F84457" w:rsidP="00F84457">
      <w:pPr>
        <w:ind w:left="360"/>
        <w:rPr>
          <w:rFonts w:ascii="Arial" w:hAnsi="Arial" w:cs="Arial"/>
        </w:rPr>
      </w:pPr>
      <w:r w:rsidRPr="00081942">
        <w:rPr>
          <w:rFonts w:ascii="Arial" w:hAnsi="Arial" w:cs="Arial"/>
        </w:rPr>
        <w:t xml:space="preserve">Es </w:t>
      </w:r>
      <w:r w:rsidRPr="00E50893">
        <w:rPr>
          <w:rFonts w:ascii="Arial" w:hAnsi="Arial" w:cs="Arial"/>
          <w:u w:val="single"/>
        </w:rPr>
        <w:t>PROFESOR TITULAR REGULAR</w:t>
      </w:r>
      <w:r w:rsidRPr="00081942">
        <w:rPr>
          <w:rFonts w:ascii="Arial" w:hAnsi="Arial" w:cs="Arial"/>
        </w:rPr>
        <w:t xml:space="preserve"> de la Cátedra Primera de DERECHO ECONOMICO II (Concursos, títulos y seguros), designado por R.C.S. </w:t>
      </w:r>
      <w:r w:rsidRPr="00081942">
        <w:rPr>
          <w:rFonts w:ascii="Arial" w:hAnsi="Arial" w:cs="Arial"/>
        </w:rPr>
        <w:lastRenderedPageBreak/>
        <w:t>8384/17 del 11-18; habiéndose desempeñado antes como Titular Interio a partir del segundo cuatrimestre de 2012 (Expte.UBA 0213139/12, Resol.C.D.2920/Personal Docente), con desempeño hasta la fecha.</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r>
        <w:rPr>
          <w:rFonts w:ascii="Arial" w:hAnsi="Arial" w:cs="Arial"/>
        </w:rPr>
        <w:t>2</w:t>
      </w:r>
      <w:r w:rsidRPr="00081942">
        <w:rPr>
          <w:rFonts w:ascii="Arial" w:hAnsi="Arial" w:cs="Arial"/>
        </w:rPr>
        <w:t>. FACULTAD DE DERECHO Y CIENCIAS SOCIALES. UNIVERSIDAD DE BUENOS AIRES.</w:t>
      </w:r>
    </w:p>
    <w:p w:rsidR="00F84457" w:rsidRPr="00081942" w:rsidRDefault="00F84457" w:rsidP="00F84457">
      <w:pPr>
        <w:ind w:left="360"/>
        <w:rPr>
          <w:rFonts w:ascii="Arial" w:hAnsi="Arial" w:cs="Arial"/>
        </w:rPr>
      </w:pPr>
      <w:r w:rsidRPr="00081942">
        <w:rPr>
          <w:rFonts w:ascii="Arial" w:hAnsi="Arial" w:cs="Arial"/>
        </w:rPr>
        <w:t xml:space="preserve">Es </w:t>
      </w:r>
      <w:r w:rsidRPr="00E50893">
        <w:rPr>
          <w:rFonts w:ascii="Arial" w:hAnsi="Arial" w:cs="Arial"/>
          <w:u w:val="single"/>
        </w:rPr>
        <w:t>PROFESOR TITULAR REGULAR</w:t>
      </w:r>
      <w:r w:rsidRPr="00081942">
        <w:rPr>
          <w:rFonts w:ascii="Arial" w:hAnsi="Arial" w:cs="Arial"/>
        </w:rPr>
        <w:t xml:space="preserve"> de DERECHO COMERCIAL habiendo sido designado por R.C.S. 3098/08 del 2-1-08, y asumido la Cátedra en febrero de 2008 con desempeño hasta la fecha.</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PROFESOR HONORARIO</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De la Universidad de Congreso, de Mendoza, Resol.Rectoral 109/17, año 2017.</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PROFESOR EMERITO</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De la Universidad “Gastón Dachary”, de Posadas, Misiones, año 2014.</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b/>
        </w:rPr>
      </w:pPr>
      <w:r w:rsidRPr="00081942">
        <w:rPr>
          <w:rFonts w:ascii="Arial" w:hAnsi="Arial" w:cs="Arial"/>
          <w:b/>
        </w:rPr>
        <w:t>ANTERIOR:</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 FACULTAD DE DERECHO Y CIENCIAS SOCIALES. UNIVERSIDAD DE BUENOS AIRES.</w:t>
      </w:r>
    </w:p>
    <w:p w:rsidR="00F84457" w:rsidRPr="00081942" w:rsidRDefault="00F84457" w:rsidP="00F84457">
      <w:pPr>
        <w:ind w:left="360"/>
        <w:rPr>
          <w:rFonts w:ascii="Arial" w:hAnsi="Arial" w:cs="Arial"/>
        </w:rPr>
      </w:pPr>
      <w:r w:rsidRPr="00081942">
        <w:rPr>
          <w:rFonts w:ascii="Arial" w:hAnsi="Arial" w:cs="Arial"/>
        </w:rPr>
        <w:t>-1993-2007: PROFESOR ADJUNTO REGULAR por Concurso de la materia “DERECHO COMERCIAL”, designado en 1992 con desempeño hasta el año 2007. En el concurso para la renovación de cargos obtuvo el PRIMER PUESTO, con un total de 33 puntos, por sobre otros adjuntos y titulares interinos y fue designado (Resol.1503/03).</w:t>
      </w:r>
    </w:p>
    <w:p w:rsidR="00F84457" w:rsidRPr="00081942" w:rsidRDefault="00F84457" w:rsidP="00F84457">
      <w:pPr>
        <w:ind w:left="360"/>
        <w:rPr>
          <w:rFonts w:ascii="Arial" w:hAnsi="Arial" w:cs="Arial"/>
        </w:rPr>
      </w:pPr>
      <w:r w:rsidRPr="00081942">
        <w:rPr>
          <w:rFonts w:ascii="Arial" w:hAnsi="Arial" w:cs="Arial"/>
        </w:rPr>
        <w:t>- 1987/1992: Profesor Adjunto Interino de la materia “Derecho Comercial, Primera Parte”, Cátedra del Dr.Anaya.</w:t>
      </w:r>
    </w:p>
    <w:p w:rsidR="00F84457" w:rsidRPr="00081942" w:rsidRDefault="00F84457" w:rsidP="00F84457">
      <w:pPr>
        <w:ind w:left="360"/>
        <w:rPr>
          <w:rFonts w:ascii="Arial" w:hAnsi="Arial" w:cs="Arial"/>
        </w:rPr>
      </w:pPr>
      <w:r w:rsidRPr="00081942">
        <w:rPr>
          <w:rFonts w:ascii="Arial" w:hAnsi="Arial" w:cs="Arial"/>
        </w:rPr>
        <w:t>- 1981/1986: Ayudante de Segunda y luego Ayudante de Primera de la “Derecho comercial, Primera Parte”, cátedra del Dr.Anaya.</w:t>
      </w:r>
    </w:p>
    <w:p w:rsidR="00F84457" w:rsidRPr="00081942" w:rsidRDefault="00F84457" w:rsidP="00F84457">
      <w:pPr>
        <w:ind w:left="360"/>
        <w:rPr>
          <w:rFonts w:ascii="Arial" w:hAnsi="Arial" w:cs="Arial"/>
        </w:rPr>
      </w:pPr>
      <w:r w:rsidRPr="00081942">
        <w:rPr>
          <w:rFonts w:ascii="Arial" w:hAnsi="Arial" w:cs="Arial"/>
        </w:rPr>
        <w:t>- 1973/1974: Ayudante alumno y luego graduado de la materia “Filosofía del Derecho”, Cátedra Dr.Vernengo.</w:t>
      </w:r>
    </w:p>
    <w:p w:rsidR="00F84457"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 xml:space="preserve">2. FACULTAD DE CIENCIAS ECONOMICAS. UNIVERSIDAD DE BUENOS AIRES. </w:t>
      </w:r>
    </w:p>
    <w:p w:rsidR="00F84457" w:rsidRPr="00081942" w:rsidRDefault="00F84457" w:rsidP="00F84457">
      <w:pPr>
        <w:ind w:left="360"/>
        <w:rPr>
          <w:rFonts w:ascii="Arial" w:hAnsi="Arial" w:cs="Arial"/>
        </w:rPr>
      </w:pPr>
      <w:r w:rsidRPr="00081942">
        <w:rPr>
          <w:rFonts w:ascii="Arial" w:hAnsi="Arial" w:cs="Arial"/>
        </w:rPr>
        <w:t xml:space="preserve">- 1973/1974: ayudante en la materia “Sociedades y Seguros”, Cátedra Dr.Zaldívar. </w:t>
      </w:r>
    </w:p>
    <w:p w:rsidR="00F84457" w:rsidRPr="00081942" w:rsidRDefault="00F84457" w:rsidP="00F84457">
      <w:pPr>
        <w:ind w:left="360"/>
        <w:rPr>
          <w:rFonts w:ascii="Arial" w:hAnsi="Arial" w:cs="Arial"/>
        </w:rPr>
      </w:pPr>
      <w:r w:rsidRPr="00081942">
        <w:rPr>
          <w:rFonts w:ascii="Arial" w:hAnsi="Arial" w:cs="Arial"/>
        </w:rPr>
        <w:t>- 1986/1988: Profesor adjunto Interino en la materia “Instituciones de Derecho Civil y Comercial”, de la Carrera de Posgrado de Especialización en sindicatura Concursal.</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3. UNIVERSIDAD NOTARIAL ARGENTINA.</w:t>
      </w:r>
    </w:p>
    <w:p w:rsidR="00F84457" w:rsidRPr="00081942" w:rsidRDefault="00F84457" w:rsidP="00F84457">
      <w:pPr>
        <w:ind w:left="360"/>
        <w:rPr>
          <w:rFonts w:ascii="Arial" w:hAnsi="Arial" w:cs="Arial"/>
        </w:rPr>
      </w:pPr>
      <w:r w:rsidRPr="00081942">
        <w:rPr>
          <w:rFonts w:ascii="Arial" w:hAnsi="Arial" w:cs="Arial"/>
        </w:rPr>
        <w:t>a) Profesor Titular de la materia “DERECHO COMERCIAL” del “Doctorado en Derecho Notarial y Registral”, desde 1992 hasta 2000.</w:t>
      </w:r>
    </w:p>
    <w:p w:rsidR="00F84457" w:rsidRPr="00081942" w:rsidRDefault="00F84457" w:rsidP="00F84457">
      <w:pPr>
        <w:ind w:left="360"/>
        <w:rPr>
          <w:rFonts w:ascii="Arial" w:hAnsi="Arial" w:cs="Arial"/>
        </w:rPr>
      </w:pPr>
      <w:r w:rsidRPr="00081942">
        <w:rPr>
          <w:rFonts w:ascii="Arial" w:hAnsi="Arial" w:cs="Arial"/>
        </w:rPr>
        <w:t>b) Profesor titular de la materia “DOCUMENTACION Y CONTRATACION</w:t>
      </w:r>
    </w:p>
    <w:p w:rsidR="00F84457" w:rsidRPr="00081942" w:rsidRDefault="00F84457" w:rsidP="00F84457">
      <w:pPr>
        <w:ind w:left="360"/>
        <w:rPr>
          <w:rFonts w:ascii="Arial" w:hAnsi="Arial" w:cs="Arial"/>
        </w:rPr>
      </w:pPr>
      <w:r w:rsidRPr="00081942">
        <w:rPr>
          <w:rFonts w:ascii="Arial" w:hAnsi="Arial" w:cs="Arial"/>
        </w:rPr>
        <w:lastRenderedPageBreak/>
        <w:t xml:space="preserve">SOCIETARIA”, de la Carrera de post-grado “Especialización en documentación y Contratación Notarial”, desde 1992 hasta 2000. </w:t>
      </w:r>
    </w:p>
    <w:p w:rsidR="00F84457" w:rsidRPr="00081942" w:rsidRDefault="00F84457" w:rsidP="00F84457">
      <w:pPr>
        <w:ind w:left="360"/>
        <w:rPr>
          <w:rFonts w:ascii="Arial" w:hAnsi="Arial" w:cs="Arial"/>
        </w:rPr>
      </w:pPr>
      <w:r w:rsidRPr="00081942">
        <w:rPr>
          <w:rFonts w:ascii="Arial" w:hAnsi="Arial" w:cs="Arial"/>
        </w:rPr>
        <w:t>c) Profesor Asociado en la materia “El derecho comercial y el derecho penal”, de la carrera de post-grado de “Especialización en Derecho Penal Económico, año 1982.</w:t>
      </w:r>
    </w:p>
    <w:p w:rsidR="00F84457" w:rsidRPr="00081942" w:rsidRDefault="00F84457" w:rsidP="00F84457">
      <w:pPr>
        <w:ind w:left="360"/>
        <w:rPr>
          <w:rFonts w:ascii="Arial" w:hAnsi="Arial" w:cs="Arial"/>
        </w:rPr>
      </w:pPr>
      <w:r w:rsidRPr="00081942">
        <w:rPr>
          <w:rFonts w:ascii="Arial" w:hAnsi="Arial" w:cs="Arial"/>
        </w:rPr>
        <w:t>d) Profesor Asociado en la materia “Realización de bienes en la quiebra”, en las carreras de postrado de “Especialización en sindicatura concursal” y de “Especialización en asesoramiento concursal, año 1993.</w:t>
      </w:r>
    </w:p>
    <w:p w:rsidR="00F84457" w:rsidRPr="00081942" w:rsidRDefault="00F84457" w:rsidP="00F84457">
      <w:pPr>
        <w:ind w:left="360"/>
        <w:rPr>
          <w:rFonts w:ascii="Arial" w:hAnsi="Arial" w:cs="Arial"/>
        </w:rPr>
      </w:pPr>
      <w:r w:rsidRPr="00081942">
        <w:rPr>
          <w:rFonts w:ascii="Arial" w:hAnsi="Arial" w:cs="Arial"/>
        </w:rPr>
        <w:t xml:space="preserve"> </w:t>
      </w:r>
    </w:p>
    <w:p w:rsidR="00F84457" w:rsidRPr="00081942" w:rsidRDefault="00F84457" w:rsidP="00F84457">
      <w:pPr>
        <w:ind w:left="360"/>
        <w:rPr>
          <w:rFonts w:ascii="Arial" w:hAnsi="Arial" w:cs="Arial"/>
          <w:b/>
        </w:rPr>
      </w:pPr>
      <w:r w:rsidRPr="0093619E">
        <w:rPr>
          <w:rFonts w:ascii="Arial" w:hAnsi="Arial" w:cs="Arial"/>
          <w:b/>
        </w:rPr>
        <w:t>2.2</w:t>
      </w:r>
      <w:r w:rsidRPr="00081942">
        <w:rPr>
          <w:rFonts w:ascii="Arial" w:hAnsi="Arial" w:cs="Arial"/>
          <w:b/>
        </w:rPr>
        <w:t>. PROFESOR VISITANTE EN UNIVERSIDADES EXTRANJERAS:</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HA DICTADO CLASES Y CONFERENCIAS COMO PROFESOR INVITADO EN LAS SIGUIENTES</w:t>
      </w:r>
      <w:r>
        <w:rPr>
          <w:rFonts w:ascii="Arial" w:hAnsi="Arial" w:cs="Arial"/>
        </w:rPr>
        <w:t xml:space="preserve"> 15</w:t>
      </w:r>
      <w:r w:rsidRPr="00081942">
        <w:rPr>
          <w:rFonts w:ascii="Arial" w:hAnsi="Arial" w:cs="Arial"/>
        </w:rPr>
        <w:t xml:space="preserve"> UNIVERSIDADES EXTRANJERAS:</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 UNIVERSITY OF CALIFORNIA LOS (LOS ANGELES) (U.C.L.A.), LATIN AMERICAN CENTER. U.S.A.</w:t>
      </w:r>
    </w:p>
    <w:p w:rsidR="00F84457" w:rsidRPr="00081942" w:rsidRDefault="00F84457" w:rsidP="00F84457">
      <w:pPr>
        <w:ind w:left="360"/>
        <w:rPr>
          <w:rFonts w:ascii="Arial" w:hAnsi="Arial" w:cs="Arial"/>
        </w:rPr>
      </w:pPr>
      <w:r w:rsidRPr="00081942">
        <w:rPr>
          <w:rFonts w:ascii="Arial" w:hAnsi="Arial" w:cs="Arial"/>
        </w:rPr>
        <w:t>Años 1994-1995-2000-2005</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2. UNIVERSIDADE DE CAXIAS DO SUL, RIO GRANDE DO SUL, BRASIL.</w:t>
      </w:r>
    </w:p>
    <w:p w:rsidR="00F84457" w:rsidRPr="00081942" w:rsidRDefault="00F84457" w:rsidP="00F84457">
      <w:pPr>
        <w:ind w:left="360"/>
        <w:rPr>
          <w:rFonts w:ascii="Arial" w:hAnsi="Arial" w:cs="Arial"/>
        </w:rPr>
      </w:pPr>
      <w:r w:rsidRPr="00081942">
        <w:rPr>
          <w:rFonts w:ascii="Arial" w:hAnsi="Arial" w:cs="Arial"/>
        </w:rPr>
        <w:t xml:space="preserve">Año 1996. </w:t>
      </w:r>
    </w:p>
    <w:p w:rsidR="00F84457" w:rsidRPr="00081942" w:rsidRDefault="00F84457" w:rsidP="00F84457">
      <w:pPr>
        <w:ind w:left="360"/>
        <w:rPr>
          <w:rFonts w:ascii="Arial" w:hAnsi="Arial" w:cs="Arial"/>
        </w:rPr>
      </w:pPr>
      <w:r w:rsidRPr="00081942">
        <w:rPr>
          <w:rFonts w:ascii="Arial" w:hAnsi="Arial" w:cs="Arial"/>
        </w:rPr>
        <w:tab/>
      </w:r>
    </w:p>
    <w:p w:rsidR="00F84457" w:rsidRPr="00081942" w:rsidRDefault="00F84457" w:rsidP="00F84457">
      <w:pPr>
        <w:ind w:left="360"/>
        <w:rPr>
          <w:rFonts w:ascii="Arial" w:hAnsi="Arial" w:cs="Arial"/>
        </w:rPr>
      </w:pPr>
      <w:r w:rsidRPr="00081942">
        <w:rPr>
          <w:rFonts w:ascii="Arial" w:hAnsi="Arial" w:cs="Arial"/>
        </w:rPr>
        <w:t>3. UNIVERSIDADE DE FRANCA, SAO PAULO, BRASIL.</w:t>
      </w:r>
    </w:p>
    <w:p w:rsidR="00F84457" w:rsidRPr="00081942" w:rsidRDefault="00F84457" w:rsidP="00F84457">
      <w:pPr>
        <w:ind w:left="360"/>
        <w:rPr>
          <w:rFonts w:ascii="Arial" w:hAnsi="Arial" w:cs="Arial"/>
        </w:rPr>
      </w:pPr>
      <w:r w:rsidRPr="00081942">
        <w:rPr>
          <w:rFonts w:ascii="Arial" w:hAnsi="Arial" w:cs="Arial"/>
        </w:rPr>
        <w:t>Años 1996-1998.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4. FACULDADE DE DIREITO MILTON CAMPOS, BELO HORIZONTE, BRASIL</w:t>
      </w:r>
    </w:p>
    <w:p w:rsidR="00F84457" w:rsidRPr="00081942" w:rsidRDefault="00F84457" w:rsidP="00F84457">
      <w:pPr>
        <w:ind w:left="360"/>
        <w:rPr>
          <w:rFonts w:ascii="Arial" w:hAnsi="Arial" w:cs="Arial"/>
        </w:rPr>
      </w:pPr>
      <w:r w:rsidRPr="00081942">
        <w:rPr>
          <w:rFonts w:ascii="Arial" w:hAnsi="Arial" w:cs="Arial"/>
        </w:rPr>
        <w:t>Año 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5. UNIVERSIDAD DE LA REPUBLICA, MONTEVIDEO, URUGUAY.</w:t>
      </w:r>
    </w:p>
    <w:p w:rsidR="00F84457" w:rsidRPr="00081942" w:rsidRDefault="00F84457" w:rsidP="00F84457">
      <w:pPr>
        <w:ind w:left="360"/>
        <w:rPr>
          <w:rFonts w:ascii="Arial" w:hAnsi="Arial" w:cs="Arial"/>
        </w:rPr>
      </w:pPr>
      <w:r w:rsidRPr="00081942">
        <w:rPr>
          <w:rFonts w:ascii="Arial" w:hAnsi="Arial" w:cs="Arial"/>
        </w:rPr>
        <w:t>Año 1998.</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6. UNIVERSIDAD DE CASTILLA-LA MANCHA, TOLEDO,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7. UNIVERSIDAD DE VALLADOLID,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8. UNIVERSIDAD COMPLUTENSE DE MADRID, ESPAÑA.</w:t>
      </w:r>
    </w:p>
    <w:p w:rsidR="00F84457" w:rsidRPr="00081942" w:rsidRDefault="00F84457" w:rsidP="00F84457">
      <w:pPr>
        <w:ind w:left="360"/>
        <w:rPr>
          <w:rFonts w:ascii="Arial" w:hAnsi="Arial" w:cs="Arial"/>
        </w:rPr>
      </w:pPr>
      <w:r w:rsidRPr="00081942">
        <w:rPr>
          <w:rFonts w:ascii="Arial" w:hAnsi="Arial" w:cs="Arial"/>
        </w:rPr>
        <w:t>Años 1999-2000.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9. UNIVERSIDAD DE ALMERIA, ESPAÑA.</w:t>
      </w:r>
    </w:p>
    <w:p w:rsidR="00F84457" w:rsidRPr="00081942" w:rsidRDefault="00F84457" w:rsidP="00F84457">
      <w:pPr>
        <w:ind w:left="360"/>
        <w:rPr>
          <w:rFonts w:ascii="Arial" w:hAnsi="Arial" w:cs="Arial"/>
        </w:rPr>
      </w:pPr>
      <w:r w:rsidRPr="00081942">
        <w:rPr>
          <w:rFonts w:ascii="Arial" w:hAnsi="Arial" w:cs="Arial"/>
        </w:rPr>
        <w:t>Año 1999.</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10. UNIVERSIDAD SAN PABLO (CEU) MADRID, ESPAÑA.</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11. UNIVERSIDAD DE LERIDA, ESPAÑA.</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lastRenderedPageBreak/>
        <w:t>12. UNIVERSIDAD CATOLICA DE CONCEPCION, CHILE</w:t>
      </w:r>
    </w:p>
    <w:p w:rsidR="00F84457" w:rsidRPr="00081942" w:rsidRDefault="00F84457" w:rsidP="00F84457">
      <w:pPr>
        <w:ind w:left="360"/>
        <w:rPr>
          <w:rFonts w:ascii="Arial" w:hAnsi="Arial" w:cs="Arial"/>
        </w:rPr>
      </w:pPr>
      <w:r w:rsidRPr="00081942">
        <w:rPr>
          <w:rFonts w:ascii="Arial" w:hAnsi="Arial" w:cs="Arial"/>
        </w:rPr>
        <w:t>Año 2000.</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13. UNIVERSIDAD CENTRAL DE CHILE, CHILE.</w:t>
      </w:r>
    </w:p>
    <w:p w:rsidR="00F84457" w:rsidRPr="00081942" w:rsidRDefault="00F84457" w:rsidP="00F84457">
      <w:pPr>
        <w:ind w:left="360"/>
        <w:rPr>
          <w:rFonts w:ascii="Arial" w:hAnsi="Arial" w:cs="Arial"/>
        </w:rPr>
      </w:pPr>
      <w:r w:rsidRPr="00081942">
        <w:rPr>
          <w:rFonts w:ascii="Arial" w:hAnsi="Arial" w:cs="Arial"/>
        </w:rPr>
        <w:t>Año 2002.</w:t>
      </w:r>
    </w:p>
    <w:p w:rsidR="00F84457" w:rsidRPr="00081942" w:rsidRDefault="00F84457" w:rsidP="00F84457">
      <w:pPr>
        <w:ind w:left="360"/>
        <w:rPr>
          <w:rFonts w:ascii="Arial" w:hAnsi="Arial" w:cs="Arial"/>
        </w:rPr>
      </w:pPr>
    </w:p>
    <w:p w:rsidR="00F84457" w:rsidRPr="00081942" w:rsidRDefault="00F84457" w:rsidP="00F84457">
      <w:pPr>
        <w:ind w:left="360"/>
        <w:rPr>
          <w:rFonts w:ascii="Arial" w:hAnsi="Arial" w:cs="Arial"/>
        </w:rPr>
      </w:pPr>
      <w:r w:rsidRPr="00081942">
        <w:rPr>
          <w:rFonts w:ascii="Arial" w:hAnsi="Arial" w:cs="Arial"/>
        </w:rPr>
        <w:t>14. UNIVERSIDAD CATOLICA NTRA.SEÑORA DE ASUNCIÓN, PARAGUAY.</w:t>
      </w:r>
    </w:p>
    <w:p w:rsidR="00F84457" w:rsidRPr="00081942" w:rsidRDefault="00F84457" w:rsidP="00F84457">
      <w:pPr>
        <w:ind w:left="360"/>
        <w:rPr>
          <w:rFonts w:ascii="Arial" w:hAnsi="Arial" w:cs="Arial"/>
        </w:rPr>
      </w:pPr>
      <w:r w:rsidRPr="00081942">
        <w:rPr>
          <w:rFonts w:ascii="Arial" w:hAnsi="Arial" w:cs="Arial"/>
        </w:rPr>
        <w:t>Año 2004.</w:t>
      </w:r>
    </w:p>
    <w:p w:rsidR="00F84457" w:rsidRPr="00081942" w:rsidRDefault="00F84457" w:rsidP="00F84457">
      <w:pPr>
        <w:ind w:left="360"/>
        <w:rPr>
          <w:rFonts w:ascii="Arial" w:hAnsi="Arial" w:cs="Arial"/>
        </w:rPr>
      </w:pPr>
    </w:p>
    <w:p w:rsidR="00F84457" w:rsidRPr="00D7537F" w:rsidRDefault="00F84457" w:rsidP="00F84457">
      <w:pPr>
        <w:ind w:left="360"/>
        <w:rPr>
          <w:rFonts w:ascii="Arial" w:hAnsi="Arial" w:cs="Arial"/>
        </w:rPr>
      </w:pPr>
      <w:r w:rsidRPr="00081942">
        <w:rPr>
          <w:rFonts w:ascii="Arial" w:hAnsi="Arial" w:cs="Arial"/>
        </w:rPr>
        <w:t>15.-UNIVERSIDAD PARTICULAR DE ESPECIALIDADES ESPIRITU SANTO, UESS, GUAYAQUIL, ECUADOR, Años 2012, 2014 y 2015.</w:t>
      </w:r>
    </w:p>
    <w:p w:rsidR="00F84457" w:rsidRPr="00D7537F" w:rsidRDefault="00F84457" w:rsidP="00F84457">
      <w:pPr>
        <w:rPr>
          <w:rFonts w:ascii="Arial" w:hAnsi="Arial" w:cs="Arial"/>
        </w:rPr>
      </w:pPr>
    </w:p>
    <w:p w:rsidR="00F84457" w:rsidRPr="00D7537F" w:rsidRDefault="00F84457" w:rsidP="00F84457">
      <w:pPr>
        <w:rPr>
          <w:rFonts w:ascii="Arial" w:hAnsi="Arial" w:cs="Arial"/>
        </w:rPr>
      </w:pPr>
    </w:p>
    <w:p w:rsidR="00F84457" w:rsidRPr="00D7537F" w:rsidRDefault="00F84457" w:rsidP="00F84457">
      <w:pPr>
        <w:pStyle w:val="Sangra2detindependiente"/>
        <w:spacing w:line="240" w:lineRule="auto"/>
        <w:ind w:left="0"/>
        <w:rPr>
          <w:rFonts w:ascii="Arial" w:hAnsi="Arial" w:cs="Arial"/>
          <w:b/>
          <w:sz w:val="18"/>
          <w:szCs w:val="18"/>
        </w:rPr>
      </w:pPr>
    </w:p>
    <w:p w:rsidR="00F84457" w:rsidRPr="00D7537F" w:rsidRDefault="00F84457" w:rsidP="00F84457">
      <w:pPr>
        <w:ind w:left="360" w:hanging="360"/>
        <w:jc w:val="both"/>
        <w:rPr>
          <w:rFonts w:ascii="Arial" w:hAnsi="Arial" w:cs="Arial"/>
        </w:rPr>
      </w:pPr>
      <w:r w:rsidRPr="00D7537F">
        <w:rPr>
          <w:rFonts w:ascii="Arial" w:hAnsi="Arial" w:cs="Arial"/>
          <w:b/>
        </w:rPr>
        <w:t xml:space="preserve">3. ANTECEDENTES CIENTÍFICOS: </w:t>
      </w:r>
    </w:p>
    <w:p w:rsidR="00F84457" w:rsidRPr="00D7537F" w:rsidRDefault="00F84457" w:rsidP="00F84457">
      <w:pPr>
        <w:jc w:val="both"/>
        <w:rPr>
          <w:rFonts w:ascii="Arial" w:hAnsi="Arial" w:cs="Arial"/>
        </w:rPr>
      </w:pPr>
    </w:p>
    <w:p w:rsidR="00F84457" w:rsidRPr="00D7537F" w:rsidRDefault="00F84457" w:rsidP="00F84457">
      <w:pPr>
        <w:numPr>
          <w:ilvl w:val="0"/>
          <w:numId w:val="5"/>
        </w:numPr>
        <w:tabs>
          <w:tab w:val="num" w:pos="360"/>
        </w:tabs>
        <w:ind w:left="360" w:firstLine="0"/>
        <w:jc w:val="both"/>
        <w:rPr>
          <w:rFonts w:ascii="Arial" w:hAnsi="Arial" w:cs="Arial"/>
        </w:rPr>
      </w:pPr>
      <w:r w:rsidRPr="00D7537F">
        <w:rPr>
          <w:rFonts w:ascii="Arial" w:hAnsi="Arial" w:cs="Arial"/>
          <w:b/>
        </w:rPr>
        <w:t>Publicaciones, trabajos científicos y</w:t>
      </w:r>
      <w:r>
        <w:rPr>
          <w:rFonts w:ascii="Arial" w:hAnsi="Arial" w:cs="Arial"/>
          <w:b/>
        </w:rPr>
        <w:t xml:space="preserve"> académicos</w:t>
      </w:r>
      <w:r w:rsidRPr="00D7537F">
        <w:rPr>
          <w:rFonts w:ascii="Arial" w:hAnsi="Arial" w:cs="Arial"/>
          <w:b/>
        </w:rPr>
        <w:t>:</w:t>
      </w:r>
    </w:p>
    <w:p w:rsidR="00F84457" w:rsidRPr="00D7537F" w:rsidRDefault="00F84457" w:rsidP="00F84457">
      <w:pPr>
        <w:ind w:left="360"/>
        <w:rPr>
          <w:rFonts w:ascii="Arial" w:hAnsi="Arial" w:cs="Arial"/>
        </w:rPr>
      </w:pPr>
    </w:p>
    <w:p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1) LIBR0S PUBLICADOS: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OBRAS INDIVIDUALES</w:t>
      </w:r>
      <w:r>
        <w:rPr>
          <w:rFonts w:ascii="Arial" w:hAnsi="Arial" w:cs="Arial"/>
          <w:spacing w:val="22"/>
          <w:sz w:val="22"/>
          <w:szCs w:val="22"/>
          <w:u w:val="single"/>
          <w:lang w:val="es-ES"/>
        </w:rPr>
        <w:t xml:space="preserve"> (16)</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“CONTRATOS DE EMPRESA”, Editorial Hammurabi,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1987, en coautoría con Ricardo A.Nissen, 1 tomo, 244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2.-“DERECHO SOCIETARIO REGISTRAL”, Ed. Ad Hoc, Buenos Aires, 1994,1 tomo, 629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“COOPERATIVAS, ASOCIACIONES Y FUNDACIONES”, Editorial Errepar, Buenos Aires, 1994 (Sistema Errepar de hojas móviles de actualización mensual), 1 tomo.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4.”CONCURSOS Y QUIEBRAS”, Editorial Errepar, Buenos Aires, 1996 (Sistema Errepar de hojas móviles de actualización mensual), 2 tomos.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5.”DOCUMENTACIÓN Y DICTAMENES ANTE LA INSPECCION GENERAL DE JUSTICIA”, Editorial Errepar, Buenos Aires, 1996, en co-autoría con Marcelo L.Perciavalle, 1 tomo, 556 págs. Segunda Edición en el año 2003, 528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REGISTRO PUBLICO DE</w:t>
      </w:r>
      <w:r w:rsidRPr="00F84E09">
        <w:rPr>
          <w:rFonts w:ascii="Arial" w:hAnsi="Arial" w:cs="Arial"/>
          <w:spacing w:val="22"/>
          <w:sz w:val="22"/>
          <w:szCs w:val="22"/>
          <w:lang w:val="es-ES"/>
        </w:rPr>
        <w:tab/>
        <w:t xml:space="preserve"> COMERCIO Y LAS INSCRIPCIONES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SOCIETARIAS. TEORIA Y PRACTICA”, Editorial Ad Hoc,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1998, 1 tomo, 541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(Libro comentado por el Profesor Alfonso Martínez Echevarría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García de Dueñas, de la Universidad de San Pablo, Madrid, en 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siguientes medios: España: Revista de Derecho Mercantil, Madrid,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1999, nro.233, julio-septiembre 1999, págs. 1318/1323;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Jurisprudencia Argentina, Revista del 8-9-99, nro.6158, pag.67;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Ley, Revista del 13-10-99, pag.5; Rev. del Notario, nro.857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pág. 323; Rev.de Doctrina Societaria, Errepar, nro.142 pág.283)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“PRACTICA CONCURSAL”, Editorial Errepar, Buenos Aires, 1999,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en co-autoria con Armando Angel D´Angelo, 2 tomos, 1272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“PRACTICA EN CONTRATOS DE EMPRESA: agCLASICOS”,</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Editorial Errepar, Buenos Aires, 2001.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“PRACTICA EN TITULOS DE CREDITO”, Editorial Errepar, Buenos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Aires, 2002, 388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lang w:val="es-ES"/>
        </w:rPr>
        <w:tab/>
        <w:t>PRACTICA EN JUICIO EJECUTIVO COMERCIAL”, Editorial 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Buenos Aires, 2003, 698 pags.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lang w:val="es-ES"/>
        </w:rPr>
        <w:tab/>
        <w:t>PRACTICA EN CONTRATOS DE EMPRESA MODERNOS Y POSTMODERNOS”, Editorial Errepar, Buenos Aires, 2003, 1304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“HERRAMIENTAS LEGALES PARA EL SINDICO CONCURSAL”, Editorial Ad Hoc, Buenos Aires, 2012, 115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13.-“HERRAMIENTAS LEGALES PARA LA EMPRESA FAMILIAR”, Editorial Ad Hoc, Buenos Aires, 2013, 214 pags. en co-auotría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14.-“HERRAMIENTAS LEGALES PARA EL CONTADOR PUBLICO Y ESTUDIOS PROFESIONALES”, Editorial Ad Hoc, Buenos Aires, 2013, 244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15.-“HERRAMIENTAS LEGALES PARA EL EMPRESARIO FRENTE A LA INSOLVENCIA”, Editorial Ad Hoc, Buenos Aires, 2014, 226 pags.,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16.-“DERECHO SOCIETARIO PARA LA ACTUACION PROFESIONAL”, Editorial Errepar, Buenos Aires, 2015,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DIRECCION DE OBRAS COLECTIVAS</w:t>
      </w:r>
      <w:r>
        <w:rPr>
          <w:rFonts w:ascii="Arial" w:hAnsi="Arial" w:cs="Arial"/>
          <w:spacing w:val="22"/>
          <w:sz w:val="22"/>
          <w:szCs w:val="22"/>
          <w:u w:val="single"/>
          <w:lang w:val="es-ES"/>
        </w:rPr>
        <w:t xml:space="preserve"> (22)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“LAS SOCIEDADES COMERCIALES Y LA TRANSMISION HEREDITARIA”,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Editorial Ad Hoc, Buenos Aires, 1993. Director y co-autor, 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tomo, 228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2-“NEGOCIOS PARA SOCIETARIOS, Editorial Ad Hoc, 1a.Edicion, Buenos Aires, 1994 y 2a.Edicion ampliada, Buenos Aires, 1999, 539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539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3-“NEGOCIOS SOBRE PARTES, CUOTAS, ACCIONES Y OTROS TITULOS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Editorial Ad HOC, Buenos Aires, 1995. Co-director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co-autor, 1 tomo, 354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4-“DERECHO SOCIETARIO ARGENTINO E IBEROAMERICANO”, Editorial Ad Hoc Buenos Aires, 1995 (tomos 1 -954 págs.-, 2 –1158 págs. y 3</w:t>
      </w:r>
    </w:p>
    <w:p w:rsidR="00F84457" w:rsidRPr="00F84E09" w:rsidRDefault="00F84457" w:rsidP="00F84457">
      <w:pPr>
        <w:tabs>
          <w:tab w:val="left" w:pos="0"/>
          <w:tab w:val="right" w:pos="9214"/>
        </w:tabs>
        <w:jc w:val="both"/>
        <w:rPr>
          <w:rFonts w:ascii="Arial" w:hAnsi="Arial" w:cs="Arial"/>
          <w:spacing w:val="22"/>
          <w:sz w:val="22"/>
          <w:szCs w:val="22"/>
          <w:lang w:val="es-ES"/>
        </w:rPr>
      </w:pPr>
      <w:r w:rsidRPr="00F84E09">
        <w:rPr>
          <w:rFonts w:ascii="Arial" w:hAnsi="Arial" w:cs="Arial"/>
          <w:spacing w:val="22"/>
          <w:sz w:val="22"/>
          <w:szCs w:val="22"/>
          <w:lang w:val="es-ES"/>
        </w:rPr>
        <w:t>-626 págs.) y 1996 (tomo 4 -318 págs.-). co-director y co-autor.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5-“NEGOCIOS INTERNACIONALES Y MERCOSUR”, Editorial Ad Hoc, Buenos Aires, 1996. Director y co-autor, 1 tomo, 588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págs.- y 3 -784 págs.-) y 1998 (tomo 4 -280 págs.-). co-director y co-autor.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lang w:val="es-ES"/>
        </w:rPr>
        <w:tab/>
        <w:t>SOCIEDADES Y CONCURSOS EN EL MERCOSUR”, Editorial Ad Hoc,</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Buenos Aires, 1996. Codirector y coautor, 1 tomo, 576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7-“DERECHO CONCURSAL ARGENTINO E IBEROAMERICANO”, Editorial 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Hoc, Buenos Aires, 1997 (tomos 1 -847 págs.-, 2 -730 2- “DERECHO SOCIETARIO REGISTRAL”, Editorial Ad Hoc, Buenos Aires, 1994, 1 tomo, 629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8-“NEGOCIOS SOCIETARIOS, CONCURSALES Y DE LA INTEGRACION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Y CHILE”, Editorial Ad Hoc, Buenos Aires, 2000. 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y co-autor, 1 tomo, 703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9-“VERIFICACIÓN DE CREDITOS”, Editorial Ad Hoc, Buenos Aires, 2004. Co-director y co-autor, 1 tomo, 500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10-“CONFLICTOS EN SOCIEDADES CERRADAS Y DE FAMILIA”, Editorial Ad Hoc, Buenos Aires, 2004. Co-director y co-autor, 1 tomo, 208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11-“CONTRATACIONES EMPRESARIAS MODERNAS”, Editorial Ad Hoc, Buenos Aires, 2005. Co-director y co-autor, 1 tomo, 749 págs.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12.-“CUENTA CORRIENTE Y RESPONSABILIDADES BANCARIAS”, Editorial Ad Hoc, Buenos Aires, 2006. Director.1 tomo, 396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13.-“TRANSFERENCIAS Y NEGOCIOS SOBRE ACCIONES”, Editorial Ad Hoc, Buenos Aires, 2007. Director.1 tomo, 452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14.-“TARJETA DE CREDITO. DOCTRINA Y JURISPRUDENCIA RELEVANTE PARA LA PRACTICA PROFESIONAL”, Editorial Ad Hoc, Buenos Aires, 2008, 1 tomo de 360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DERECHO DE LA COMPETENCIA Y SU CONTROL JUDICIAL”, Editorial Ad Hoc, Buenos Aires, 2008, con co-dirección de Guillermina Taján, 528 pags.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EMPRESA FAMILIAR. ENCUADRE GENERAL, MARCO LEGAL E INSTRUMENTACION”, Editorial Ad Hoc, Buenos Aires, 2010.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“EL PROTOCOLO DE LA EMPRESA FAMILIAR. ELABORACION, CLÁUSULAS Y EJECUCIÓN”, Editorial Ad Hoc, Buenos Aires, 2011.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“NEGOCIACION, MEDIACION Y ARBITRAJE EN LA EMPRESA FAMILIAR”, Editorial Ad Hoc, Buenos Aires, 2012.</w:t>
      </w: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 SUCESION EN LA EMPRESA FAMILIAR. RELEVO GENERACIONAL. CAMBIO EN EL LIDERAZGO Y TRANSMISIÓN DE LA PROPIEDAD”, Editorial Ad Hoc, Buenos Aires,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20.-“LA EMPRESA FAMILIAR EN EL CÓDIGO CIVIL Y COMERCIAL”, Editorial Ad Hoc, Buenos Aires, 2015.</w:t>
      </w: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21.-“MANUAL DE DERECHO COMERCIAL”, Editorial La Ley, Buenos Aires, 2016.</w:t>
      </w: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22.-“LA PROFESIONALIZACION DE LA EMPRESA FAMILIAR. Dimensiones personal, familiar, empresarial y legal”, Ed. Ad Hoc, Buenos Aires, 2017.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C.-OBRAS MONOGRAFICAS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1.-“DOCE TRAMPAS LEGALES PARA LAS EMPRESAS FAMILIARES. Reglas para evitar el `licántropo`”, Ed. Ad Hoc, Monografías, MG A 35, Bs.As., Marzo de 2014</w:t>
      </w:r>
      <w:r>
        <w:rPr>
          <w:rFonts w:ascii="Arial" w:hAnsi="Arial" w:cs="Arial"/>
          <w:spacing w:val="22"/>
          <w:sz w:val="22"/>
          <w:szCs w:val="22"/>
          <w:lang w:val="es-ES"/>
        </w:rPr>
        <w:t>,</w:t>
      </w:r>
      <w:r w:rsidRPr="00213B6D">
        <w:rPr>
          <w:rFonts w:ascii="Arial" w:hAnsi="Arial" w:cs="Arial"/>
          <w:sz w:val="22"/>
          <w:szCs w:val="22"/>
          <w:lang w:val="es-AR"/>
        </w:rPr>
        <w:t xml:space="preserve"> </w:t>
      </w:r>
      <w:r>
        <w:rPr>
          <w:rFonts w:ascii="Arial" w:hAnsi="Arial" w:cs="Arial"/>
          <w:sz w:val="22"/>
          <w:szCs w:val="22"/>
          <w:lang w:val="es-AR"/>
        </w:rPr>
        <w:t>en coautoría con Lucia Spagnolo.</w:t>
      </w:r>
      <w:r w:rsidRPr="004F4702">
        <w:rPr>
          <w:rFonts w:ascii="Arial" w:hAnsi="Arial" w:cs="Arial"/>
          <w:sz w:val="22"/>
          <w:szCs w:val="22"/>
          <w:lang w:val="es-AR"/>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2.-“DIEZ MANDAMIENTOS LEGALES PARA LAS EMPRESAS FAMILIARES. Aplicación del nuevo Código Civil y Comercial de la Nación”, Ed. Ad Hoc, Monografías, MG A 44, Bs.As., Abril de 2015, 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3</w:t>
      </w:r>
      <w:r w:rsidRPr="004F4702">
        <w:rPr>
          <w:rFonts w:ascii="Arial" w:hAnsi="Arial" w:cs="Arial"/>
          <w:sz w:val="22"/>
          <w:szCs w:val="22"/>
          <w:lang w:val="es-AR"/>
        </w:rPr>
        <w:t xml:space="preserve">.-“CAMBIOS Y OPORTUNIDADES EN EL CÓDIGO CIVIL Y COMERCIAL. EMPRESAS, NEGOCIOS, PERSONAS Y FAMILIAS, Ed. Ad Hoc, </w:t>
      </w:r>
      <w:r>
        <w:rPr>
          <w:rFonts w:ascii="Arial" w:hAnsi="Arial" w:cs="Arial"/>
          <w:sz w:val="22"/>
          <w:szCs w:val="22"/>
          <w:lang w:val="es-AR"/>
        </w:rPr>
        <w:t xml:space="preserve">Monografías, MG A 46, </w:t>
      </w:r>
      <w:r w:rsidRPr="004F4702">
        <w:rPr>
          <w:rFonts w:ascii="Arial" w:hAnsi="Arial" w:cs="Arial"/>
          <w:sz w:val="22"/>
          <w:szCs w:val="22"/>
          <w:lang w:val="es-AR"/>
        </w:rPr>
        <w:t>Bs.As.</w:t>
      </w:r>
      <w:r>
        <w:rPr>
          <w:rFonts w:ascii="Arial" w:hAnsi="Arial" w:cs="Arial"/>
          <w:sz w:val="22"/>
          <w:szCs w:val="22"/>
          <w:lang w:val="es-AR"/>
        </w:rPr>
        <w:t xml:space="preserve"> Noviembre de</w:t>
      </w:r>
      <w:r w:rsidRPr="004F4702">
        <w:rPr>
          <w:rFonts w:ascii="Arial" w:hAnsi="Arial" w:cs="Arial"/>
          <w:sz w:val="22"/>
          <w:szCs w:val="22"/>
          <w:lang w:val="es-AR"/>
        </w:rPr>
        <w:t xml:space="preserve"> 2015</w:t>
      </w:r>
      <w:r>
        <w:rPr>
          <w:rFonts w:ascii="Arial" w:hAnsi="Arial" w:cs="Arial"/>
          <w:sz w:val="22"/>
          <w:szCs w:val="22"/>
          <w:lang w:val="es-AR"/>
        </w:rPr>
        <w:t>, 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4.-“BUENAS PRACTICAS PARA UNA GENERACION ‘A’. MAYORES DE SESENTA AÑOS FUERA DE LA TERCERA EDAD”, Ed. Ad Hoc, Monografías, MG A 49, Bs.As., Marzo de 2017.</w:t>
      </w:r>
    </w:p>
    <w:p w:rsidR="00F84457" w:rsidRDefault="00F84457" w:rsidP="00F84457">
      <w:pPr>
        <w:jc w:val="both"/>
        <w:rPr>
          <w:rFonts w:ascii="Arial" w:hAnsi="Arial" w:cs="Arial"/>
          <w:sz w:val="22"/>
          <w:szCs w:val="22"/>
          <w:lang w:val="es-AR"/>
        </w:rPr>
      </w:pPr>
      <w:r>
        <w:rPr>
          <w:rFonts w:ascii="Arial" w:hAnsi="Arial" w:cs="Arial"/>
          <w:sz w:val="22"/>
          <w:szCs w:val="22"/>
          <w:lang w:val="es-AR"/>
        </w:rPr>
        <w:lastRenderedPageBreak/>
        <w:t>5.-“EMOCIONES Y DECISIONES DEL EMPRESARIO FRENTE A LA INSOLVENCIA”, Ed. Ad Hoc, Monografías, MG A 50, Bs.As., Abril 2017,</w:t>
      </w:r>
      <w:r w:rsidRPr="00932799">
        <w:rPr>
          <w:lang w:val="es-AR"/>
        </w:rPr>
        <w:t xml:space="preserve"> </w:t>
      </w:r>
      <w:r w:rsidRPr="00932799">
        <w:rPr>
          <w:rFonts w:ascii="Arial" w:hAnsi="Arial" w:cs="Arial"/>
          <w:sz w:val="22"/>
          <w:szCs w:val="22"/>
          <w:lang w:val="es-AR"/>
        </w:rPr>
        <w:t>en coautoría con Lucia Spagnolo.</w:t>
      </w:r>
    </w:p>
    <w:p w:rsidR="00F84457" w:rsidRDefault="00F84457" w:rsidP="00F84457">
      <w:pPr>
        <w:jc w:val="both"/>
        <w:rPr>
          <w:rFonts w:ascii="Arial" w:hAnsi="Arial" w:cs="Arial"/>
          <w:sz w:val="22"/>
          <w:szCs w:val="22"/>
          <w:lang w:val="es-AR"/>
        </w:rPr>
      </w:pPr>
      <w:r>
        <w:rPr>
          <w:rFonts w:ascii="Arial" w:hAnsi="Arial" w:cs="Arial"/>
          <w:sz w:val="22"/>
          <w:szCs w:val="22"/>
          <w:lang w:val="es-AR"/>
        </w:rPr>
        <w:t>6.-“ONCE REMEDIOS LEGALES PARA LAS EMPRESAS FAMILIARES”, Ed. Ad Hoc, Monografías, MG A 51, Bs.As., Mayo 2017,</w:t>
      </w:r>
      <w:r w:rsidRPr="00932799">
        <w:rPr>
          <w:lang w:val="es-AR"/>
        </w:rPr>
        <w:t xml:space="preserve"> </w:t>
      </w:r>
      <w:r w:rsidRPr="00932799">
        <w:rPr>
          <w:rFonts w:ascii="Arial" w:hAnsi="Arial" w:cs="Arial"/>
          <w:sz w:val="22"/>
          <w:szCs w:val="22"/>
          <w:lang w:val="es-AR"/>
        </w:rPr>
        <w:t>en coautoría con Lucia Spagnolo.</w:t>
      </w:r>
    </w:p>
    <w:p w:rsidR="00F84457" w:rsidRPr="004F4702" w:rsidRDefault="00F84457" w:rsidP="00F84457">
      <w:pPr>
        <w:jc w:val="both"/>
        <w:rPr>
          <w:rFonts w:ascii="Arial" w:hAnsi="Arial" w:cs="Arial"/>
          <w:sz w:val="22"/>
          <w:szCs w:val="22"/>
          <w:lang w:val="es-AR"/>
        </w:rPr>
      </w:pPr>
      <w:r>
        <w:rPr>
          <w:rFonts w:ascii="Arial" w:hAnsi="Arial" w:cs="Arial"/>
          <w:sz w:val="22"/>
          <w:szCs w:val="22"/>
          <w:lang w:val="es-AR"/>
        </w:rPr>
        <w:t>7.-“LA SOCIEDAD POR ACCIONES SIMPLIFICADA Y EMPRESA FAMILIAR. DOS ASTROS ALINEADOS”, Ed. Ad. Hoc.,Monografías, MG A 53, Bs.As., Marzo 2018.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081942" w:rsidRDefault="00F84457" w:rsidP="00F84457">
      <w:pPr>
        <w:tabs>
          <w:tab w:val="center" w:pos="4320"/>
          <w:tab w:val="right" w:pos="8640"/>
        </w:tabs>
        <w:jc w:val="both"/>
        <w:rPr>
          <w:rFonts w:ascii="Arial" w:hAnsi="Arial" w:cs="Arial"/>
          <w:b/>
          <w:spacing w:val="22"/>
          <w:sz w:val="22"/>
          <w:szCs w:val="22"/>
          <w:u w:val="single"/>
          <w:lang w:val="es-ES"/>
        </w:rPr>
      </w:pPr>
      <w:r w:rsidRPr="00081942">
        <w:rPr>
          <w:rFonts w:ascii="Arial" w:hAnsi="Arial" w:cs="Arial"/>
          <w:b/>
          <w:spacing w:val="22"/>
          <w:sz w:val="22"/>
          <w:szCs w:val="22"/>
          <w:u w:val="single"/>
          <w:lang w:val="es-ES"/>
        </w:rPr>
        <w:t>2)TRABAJOS PUBLICADOS</w:t>
      </w:r>
      <w:r>
        <w:rPr>
          <w:rFonts w:ascii="Arial" w:hAnsi="Arial" w:cs="Arial"/>
          <w:b/>
          <w:spacing w:val="22"/>
          <w:sz w:val="22"/>
          <w:szCs w:val="22"/>
          <w:u w:val="single"/>
          <w:lang w:val="es-ES"/>
        </w:rPr>
        <w:t xml:space="preserve"> (334)</w:t>
      </w:r>
    </w:p>
    <w:p w:rsidR="00F84457" w:rsidRPr="00081942"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“La mención del tipo como elemento del nombre social, en el Diario “El Accionista” del 23.12.77.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“Publicación de edictos y regularidad social”, en Revista del Notario nro. 764, pág. 445 (y también en Derecho Empresario, TVII, pág. 125).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“El nombre de la sociedad comercial: aspectos y cuestiones” en El Derecho, T. 83, pág. 745.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“La contabilidad societaria y los actuales métodos de registración, en Derecho Empresario, T. VII, pág. 217.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“El control judicial sobre la registración de las sociedades comerciales: aspectos y cuestiones”, en El Derecho, T 84, pág.875.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“Algunas reflexiones sobre el sistema argentino de registro público de comercio”, en El Derecho, T 88, pág. 837.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“Los </w:t>
      </w:r>
      <w:r w:rsidRPr="00F84E09">
        <w:rPr>
          <w:rFonts w:ascii="Arial" w:hAnsi="Arial" w:cs="Arial"/>
          <w:spacing w:val="22"/>
          <w:sz w:val="22"/>
          <w:szCs w:val="22"/>
          <w:u w:val="single"/>
          <w:lang w:val="es-ES"/>
        </w:rPr>
        <w:t>joint ventures</w:t>
      </w:r>
      <w:r w:rsidRPr="00F84E09">
        <w:rPr>
          <w:rFonts w:ascii="Arial" w:hAnsi="Arial" w:cs="Arial"/>
          <w:spacing w:val="22"/>
          <w:sz w:val="22"/>
          <w:szCs w:val="22"/>
          <w:lang w:val="es-ES"/>
        </w:rPr>
        <w:t xml:space="preserve"> aspectos de su encuadramiento jurídico y legislativo”, en Revista La Información, T XLIII, pág.609.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“La quiebra y la publicidad mercantil”, en “Derecho Concursal, Primeras Jornadas Nacionales”, Lerner Edit. Asociados, Bs. As., 1980, pág. 47 y sgtes.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“Necesaria formación interdisciplinaria para el desempeño de la sindicatura”, en “Segundo Congreso de Derecho Societario”, Edit. Cámara de Sociedades Anónimas, Bs. As., 1980, T. I, pág. 83 (en conjunto con Héctor D. Vazquez Ponce).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“Actas de asambleas de sociedades por acciones”, en “Segundo Congreso de Derecho Societario”, Edit. Cámara de Sociedades Anónimas, Bs. AS., 1980, T III, pág. 329 (en conjunto con Martín Arecha, L. A. Cornú Labat y A.Tonón).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“La delegación en el aumento de capital”, en “Segundo Congreso de Derecho Societario”, Edit. Cámara de Sociedades Anónimas, Bs.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 1980, T III, pág. 333 (en conjunto con Martín Arecha, L. A. Cornú Labat y A. Tonón).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“Capacidad de la sociedad en formación”, en Revista Notarial Nro. 865, pág. 272 (en conjunto con Héctor Vazquez Ponce).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“La actuación de sociedades extranjeras y la actividad notarial”, en Revista del Notariado, Nro. 782, pag.363, Marzo-Abril 1982.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“Inscripción en el Registro de comercio de decisiones sociales sujetas a impugnación”, en Revista del notariado Nro. 788, pág. 309, Marzo-Abril 1983.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“El descuento de facturas, las garantías del banquero y su debida instrumentación”, en Revista del Notariado Nro. 790, pág. 993 (en conjunto con Norberto Benseñor), Julio-Agosto 1983.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“La representación orgánica en las sociedades anónimas” en Revista Dictamen, año 1, nro. 4, pág. 212 y en Revista del Notariado Nro. 795, pág. 631 (en conjunto con Norberto Benseñor), Mayo-Junio 1984.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17) “Nominatividad obligatoria de acciones” en Revista del Notariado, nro. 804, Febrero-Marzo 1986, págs. 1261-1284.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“La prescripción liberatoria en materia de compraventas comerciales”, en Revista La Ley T. 87 B, pág. 876), DJ 1987-1 pag.801,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co-autoria con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“Resolución del contrato de compraventa mercantil”, en Doctrina Judicial, año III, nro. 21, Edit. La Ley, 6.5.87, en coautoria con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“Problemática de la transmisión de acciones nominativas y escriturales”, en Revista Notarial, nro. 895, págs. 1103-1112, Noviembre-Diciembre 1987.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“Régimen actual de transferencia de acciones”, en Doctrina Societaria y concursal’ Edit. Errepar, T. I., págs. 151-155,16.3.88.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“Nuevas modalidades de tramitación ante la Inspección General de Justicia”, en Doctrina societaria y Concursal, Edit. Errepar, T. I., págs. 165-167, 13.4.88.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“Las Uniones transitorias de empresas”, en Doctrina Societaria y Concursal, Errepar, T.I., pág. 186, 12.5.88.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“La sociedad en formación”, en Doctrina Societaria y Conc. ,Edit. Errepar, Tomo I, págs. 179/183, 14.6.88.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“Nuevo régimen del cheque”, Doctrina Societaria y concursal, Errepar, T.I., págs. 189/191, 13.7.88.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“Regularización de las sociedades comerciales”, en Doctrina Societaria y concursal, Errepar, T I, págs. 199/205,16.8.88.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“Los socios y los terceros frente a la disolución y liquidación de la sociedad”,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212/214, 12.9.88.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“La autenticidad en la inscripción de reformas estatutarias”, en El Derecho del 22.9.88, año XXVI, nro. 7078, T. 129, págs. 838/840.</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29) “Registración de actas de asamblea sin certificación notarial”, Doctrina Societaria y concursal, Edit. </w:t>
      </w:r>
      <w:r w:rsidRPr="00F84E09">
        <w:rPr>
          <w:rFonts w:ascii="Arial" w:hAnsi="Arial" w:cs="Arial"/>
          <w:spacing w:val="22"/>
          <w:sz w:val="22"/>
          <w:szCs w:val="22"/>
          <w:lang w:val="es-AR"/>
        </w:rPr>
        <w:t>Errepar, T. I, pág.220/221, 12.10.88.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“El veedor en la intervención judicial de sociedades”, en Doctrina Societaria y concursal, Edit. Errepar, T.I. págs. 227/229, 14.11.88.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“La Inspección General de Justicia y los Convenios de cooperación con Entidades Profesionales”, en el boletín Informativo de la I.G.J. Nro. 27, págs. 12/20, noviembre de 1988.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“El desempeño del interventor judicial de sociedades”, en doctrina Societaria y Concursal, Edit. Errepar, T.I., págs. 238/241.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“Efectos de la inscripción del contrato social”,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242/245.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“Publicidad registral del concurso preventivo y de la quiebra”, en Doctrina Societaria y Concursal, Edit. </w:t>
      </w:r>
      <w:r w:rsidRPr="00F84E09">
        <w:rPr>
          <w:rFonts w:ascii="Arial" w:hAnsi="Arial" w:cs="Arial"/>
          <w:spacing w:val="22"/>
          <w:sz w:val="22"/>
          <w:szCs w:val="22"/>
          <w:lang w:val="es-AR"/>
        </w:rPr>
        <w:t xml:space="preserve">Errepar, T I, págs. </w:t>
      </w:r>
      <w:r w:rsidRPr="00F84E09">
        <w:rPr>
          <w:rFonts w:ascii="Arial" w:hAnsi="Arial" w:cs="Arial"/>
          <w:spacing w:val="22"/>
          <w:sz w:val="22"/>
          <w:szCs w:val="22"/>
          <w:lang w:val="es-ES"/>
        </w:rPr>
        <w:t>250/252, 13.2.90.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“La intervención judicial en el concurso preventivo y en la quiebra”, en doctrina Societaria y Concursal, Edit. Errepar, T.I., págs. 274/276, 12.4.89.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“La Asamblea de la sociedad anónima. Características fundamentales”. , en Doctrina Societaria y Concursal, Errepar, T .I., págs. 274/276, 12.4.89.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37) “La sociedad anónima en formación y la vigencia de las reglas del tipo entre los socios”, en El Derecho del 22. 5. 89, año XXVIII, Nro. 7245 y del 17. 8. 89, año XXVIII, Nro. 7306, T. 133, págs. 220/227.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“Clases de asambleas de sociedades por acciones”, en Doctrina Societaria y Concursal, Edit. Errepar, T II, pág. 11, mayo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“Efectos de inscripciones distintas a la del contrato constitutivo de sociedad”, en Doctrina Societaria y Concursal, Edit. Errepar, T. II, pág. 101, junio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w:t>
      </w:r>
      <w:r w:rsidRPr="00F84E09">
        <w:rPr>
          <w:rFonts w:ascii="Arial" w:hAnsi="Arial" w:cs="Arial"/>
          <w:spacing w:val="22"/>
          <w:sz w:val="22"/>
          <w:szCs w:val="22"/>
          <w:lang w:val="es-ES"/>
        </w:rPr>
        <w:tab/>
        <w:t>“Constitución de Sociedades Anónimas”, en Revista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Notariado, Nro. 818, págs. 923/942, Julio-septiembre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“El administrador en la intervención judicial de sociedades”, en Doctrina Societaria y Concursal, Edit. Errepar, T II, pág. 192, julio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“Cláusulas de limitación a la transmisibilidad de las acciones”, en Doctrina Societaria y concursal, Edit. Errepar, T II, pág. 248, agosto de 1989, y en la obra colectiva “Transferencias y negocios sobre acciones”, de Favier Dubois (director), Ed. Ad Hoc, Bs.As., 2007, pag.153.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“Los actos autorizados y la capacidad de comprar y vender inmuebles de la sociedad en formación”, en Doctrina Societaria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Concursal, Edit. Errepar, T II, pág. 312, septiembre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“El liquidador judicial de sociedades comerciales”, en Doctrina Societaria y concursal, Edit. Errepar, T II, pág. 474, noviembre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“La tipología Societaria y sus caracteristicas, en Doctrina Societaria y concursal, Errepar, T. II, pág. 474, noviembre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“El Registro Público de Comercio”, en doctrina Societaria y concursal, Edit. Errepar, T II, pág. 561, diciembre de 1989.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“Actuación notarial de sociedad en liquidación”, en Revista Notarial Nro. 905, año 1989, pág. 1017/1027, en co-autoría con Max Sandler.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“Las medidas cautelares concursales”, en R.D.C.O.,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Edit.Depalma, Bs.As., 1991, pag.117.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49) “Los concursos, sus medidas cautelares y la afectación de la competencia entre jueces”, Rev.de la Asociación de Magistrados y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Funcionarios de la Justicia Nacional, Bs.As., nro.7, pag.29.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5O) “Funciones registrales y efectos de las inscripciones”, en la obra “Derecho Societario y de la Empresa”, tomo II, Edit. Fespresa, Córdoba, 1992, pág.167.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“Alcances de la intervención judicial en sociedades“, en “congreso Argentino de Derecho Comercial 1990”, Bs.As., 1992, Ed.Col.Abogados Ciudad de Bs.As., tomo II, pag.137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52)”La intervención judicial por terceros”, en la obra Derecho societario y de la Empresa”, tomo II, Edit.Fespresa, cordoba, 1992, pag.395.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“Los acreedores frente a la imputacion de activos por inoponibilidad de la personalidad juridica”, en co-autoria con Miguel Bargalló, en la obra “Derecho Societario y de la Empresa”, tomo II, Edit.Fespresa, Córdoba, 1992, pág.640.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“Las nuevas facturas conformadas (Régimen de la ley 24.064)”, en Rev.Doctrina Societaria y Concursal, Edit.Errepar, Bs.As.,nro.59 pág.1092.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“El Mercosur y la actuación de los joint ventures”,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Rev.Doctrina Societaria y concursal, Edit.Errepar, Bs.As., nro.60,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pag. 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 “Régimen de las Cooperativas”, en Rev.Doctrina Societaria y Concursal, Edit.Errepar, Bs.As., nro.61 pág.67.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“Las sociedades constituídas en el extranjero frente a la ley 19.550”, en Rev.Doctrina Societaria y Concursal, Edit.Errepar, Bs. As., nro.62 pág.164.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58) “Los sistemas de responsabilidad societaria y su publicidad registral”, en Rev.Doctrina Societaria y Concursal, Edit.Errepar, Bs.As., nro.63, pág.225.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“El domicilio de la sociedad comercial”, en Rev.Doctrina Societaria y Concursal, Edit.Errepar, BS.As., nro.64 pág.274.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“La publicación de edictos o avisos de las sociedades comerciales”, en Rev.Doctrina Societaria y Concursal, Edit.Errepar, Bs.As., nro.66 pág.409.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“La disolución y liquidación de sociedades y su publicación”, en Rev.Doctrina Societaria y Concursal, Edit.Errepar, Bs.As., nro.67 pág.453.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 “Los conflictos entre nombres societarios en sedes registral y post-registral”, en Rev.Doctrina Societaria y Concursal, Edit.Errepar, Bs.As., nro.68 pág.517.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 “El derecho registral mercantil. La reformulacion inmediata y mediata del Registro Público de Comercio”, en Rev.Doctrina Societaria y Concursal, Edit.Errepar, Bs.As., nro.69 pág.593.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“El capital social, la emisión de títulos valores y su publicidad”, en Rev.Doctrina Societaria y Concursal, Edit.Errepar.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nro.70 pág.672.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“Los derechos de los terceros como límite a los efectos de la “inoponibilidad””, en “Las sociedades comerciales y la transmisión hereditaria”, Bs.As., 1993, Edit.Ad Hoc, pág.77, en co-autoría con Miguel F. Bargalló.</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“¿Es posible oponerse a una inscripción societaria en trámite ante la Inspección General de Justicia?, en Doctrina Societaria y Concursal, Edit. Errepar, T. V, Nro. 743.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“El régimen de contabilidad legal de las sociedades comerciales y su problemática actual”, en Doctrina Societaria y Concursal, Edit. Errepar, T.V, Nro. 795.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“Las modificaciones del estatuto social y sus efectos respecto de terceros”, en Doctrina Societaria y Concursal, Edit. Errepar, T.V., Nro. 866.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“El embargo de partes sociales y de cuotas de sociedades de responsabilidad limitada”, en Doctrina Societaria y Concursal, Edit. Errepar, T. V., Nro. 926.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“Actuación del presidente de la sociedad anónima”, en Doctrina Societaria y Concursal, Edit. Errepar, T.V., Nro. 983.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71) “Hacia la modernización del Registro Público de Comercio (A propósito del nuevo Reglamento de la Inspección General de Justicia)”, en revista El Derecho, tomo 157 pag.711.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72) “Fondos de comercio, fondos comunes de inversión y su publicidad”, en la Revista Doctrina Societaria, Edit. Errepar, Nro. 77, págs. 18/23, abril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“¿Es necesaria la matriculación de corredores y martilleros para cobrar comisión?, en la Revista Doctrina Societaria, Edit. Errepar, Nro. 79, págs. 124/129, junio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74) “Joint Venture bajo forma de sociedad anónima” en “Negocios Parasocietarios”, Bs.As., 1994, Edit.Ad Hoc, pág.273.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“Incautación y administración de bienes en la quiebra”, en la Revista Doctrina Societaria, Edit. Errepar, Nro. 81, págs. 290/296, agosto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“La complicidad en la quiebra”, en la Revista Doctrina Societaria, Edit. Errepar, Nro. 83, págs. 480/495, octubre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“Liquidación de bienes en la quiebra”, en la Revista Doctrina societaria, Edit. Errepar, Nro. 85, págs. 618/625, diciembre de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“Continuacion de actividades en la quiebra y venta de empresa en marcha”, en la Revista Doctrina Societaria, Edit. Errepar, Nro. 87, págs. 781/789, febrero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79)  “El contrato de “franchising”, en la Revista Doctrina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Edit. Errepar, Nro. 90, págs. 981/986.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“Cuotas de S.R.L. Cesión y embargo”, en “Negocios sobre partes, cuotas, acciones y otros títulos societarios”, Bs.As., 1995, Edit.Ad Hoc, pag.33,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81) “EL vendedor o cesionario de acciones es responsable...” en “Negocios sobre partes, cuotas, acciones y otros títulos societarios”, Bs.As., 1995, Edit.Ad Hoc, pag.73,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“El Mercosur como proceso de integración (primera parte)”, en la Revista Doctrina Societaria, Edit. Errepar, Nro. 94, págs. 293/314, septiembre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83) “La responsabilidad de la sociedad, de los socios y de los administradores sociales despues del cese” en Derecho Societario Argentino e Iberoamericano, Bs.As., 1995, Edit.Ad Hoc, t.I pág.225.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“El registro público de comercio en el ámbito societario. Interpretación, reglamentacion y reformas” en Derecho Societario Argentino e Iberoamericano, Bs.As., 1995, Edit-Ad Hoc, t.I pág.797.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85) “Agrupamientos independientes en el Mercosur: Joint Ventures, uniones transitorias de empresas y consorcios frente al régimen societario” en Derecho Societario Argentino e Iberoamericano, Bs.As., 1995, Edit.Ad Hoc, t. II pág.693.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“Concurso en caso de agrupamiento: alcances de la nueva normativa” en Derecho Societario Argentino e Iberoamcricano Bs.As., 1995, Edit-Ad Hoc, t.III pág.167.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“Desestimación de la personalidad y extensión de quiebra al socio controlante” en Derecho Societario Argentino e Iberoamericano, Bs.As., 1995, Edit.Ad Hoc, t.III pág.221.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“El Mercosur como proceso de integración (segunda parte)”, en Revista Doctrina Societaria, Edit. Errepar, Nro. 97, págs. 573/593, diciembre de 1995.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89) “El grupo de sociedades en concurso: aspectos generales”, en Revista Doctrina societaria, Edit. Errepar, Nro. 101, págs. 885/889, abri1 de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“Joint ventures en el Mercosur” en Negocios Internacionales y Mercosur, Bs.As., 1996, Edit.Ad Hoc, pág.355.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 “Sociedade off shore uruguaya con sede o principal objeto en la Argentina. Consecuencias” en sociedades y Concursos en el Mercosur, Bs.As.’ 1996, Edit.Ad Hoc, pág.293.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92) “El representante “de hecho” y la apariencia en la actuación societaria”, en Revista Doctrina Societaria, Edit. Errepar, Nro. 105, págs. 202/209, agosto de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“Las facultades de los representantes societarios en el Mercosur” en “Empresa y Mercosur. Integración, sociedades y concursos”, Directores Blanco-Richard, Bs.As., 1997, Edit.Ad Hoc, pág.329.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“Uniones Transitorias de Empresas y sociedad irregular en Argentina. El paradigma de los consorcios en Uruguay”, en el Libro de  Ponencias del II Encuentro Argentino de Institutos de D.Comercial, Colonia, Uruguay, 1 al 3 de Mayo de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95) “ ¿Es la unión transitoria no inscripta una sociedad irregular?”, en Revista Doctrina Societaria, Edit.Errepar, nro.114, mayo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 “La representación social por apoderado y los contratos intergrupales”, en Revista Doctrina Societaria, Edit.Errepar, nro.118, pág.319, septiembre 1997.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‘El capital social, la emisión de acciones y demás títulos societarios, y su registración” en Jurisprudencia Argentina, JA 1997-IV-696.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“La función notarial en el mundo del derecho comercial”, en Revista del Notariado, número del Centenario, nro.850, año 1997, pág.73.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99) “La colaboración empresaria en el Mercosur mediante los Joint Ventures. Aptitud general y riesgo” en “VII Congreso Argentino de D.Societario...”, Edit.La Ley, tomo IV, Bs.As., 1998, pág.64.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“Armonización de la atipicidad y de la irregularidad en el Mercosur” en “VII Congreso Argentino de D.Societario...”, Edit.La Ley, tomo II, Bs.As., 1998, pág.68.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 “La transferencia del domicilio social en el Mercosur” en “VII Congreso Argentino de D.Societario...”, Edit.La Ley, tomo II, Bs.As., 1998, pág.70.2).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“Directorio unipersonal”, en “Negocios Societarios”, libro en Homenaje a Max Mauricio Sandler, Ed.Ad Hoc, Bs.As., 1998, pág.185, en co-autoría con Ricardo A.Nissen.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w:t>
      </w:r>
      <w:r w:rsidRPr="00F84E09">
        <w:rPr>
          <w:rFonts w:ascii="Arial" w:hAnsi="Arial" w:cs="Arial"/>
          <w:spacing w:val="22"/>
          <w:sz w:val="22"/>
          <w:szCs w:val="22"/>
          <w:lang w:val="es-ES"/>
        </w:rPr>
        <w:tab/>
        <w:t>La representación por apoderado en la S.A.” en “Negocios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Societarios”, libro en Homenaje a Max Mauricio sanlier, Ed.Ad Hoc, Bs.As., 1998, pág.229.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“La Contabilidad Legal por ordenadores: un vacío reglamentario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que afecta intereses de socios y terceros”, Rev. La Ley, 1999-B-890.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“La I.G.J. deberá reglamentar la contabilidad por ordenadores”, en Diario Ambito Financiero, colección Novedades Fiscales, 29-3-99, pág.11.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“La sociedad en formación y la actividad notarial” en Revista El Notario, colegio de Escribanos de Mendoza, nro.13, abril de 1999, pág.63.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“Traslado de domicilio a Chile de sociedad anónima constituída en la Argentina, y viceversa”, en Rev.de Doctrina Societaria, Edit.Errepar, Bs.As., nro.141, agosto 1999, pág.101.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“Hacia la construcción de un derecho comercial-económico en tutela de terceros”, en el libro “La protección de los terceros en las sociedades y en los concursos”, Edit.Ad Hoc, Bs.As., 2000, pág.215.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“La infracapitalización social frente a la quiebra”, en el libro “La protección de los terceros en las sociedades y en los concursos”, Edit.Ad Hoc, Bs.As., 2000, pág.451.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110) “La construcción e interpretación del Derecho Concursal: del análisis económico al análisis jurídico de la insolvencia empresarial”, en “De la Insolvencia.II Congreso Iberoamericano”, Ed.Advocatus, Córdoba,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2000, tomo I, pág.1.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“Acciones atípicas que puede iniciar el síndico en la quiebra de la sociedad anónima por incumplimiento de normas societarias y contractuales” en “De la Insolvencia.II Congreso Iberoamericano”, Ed.Advocatus, Córdoba, Septiembre 2000, tomo II, pág.451.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“Bien de familia, quiebra y Cuenta corriente bancaria”, en “De la Insolvencia.II Congreso Iberoamericano”, Ed.Advocatus, Córdoba, Septiembre 2000, tomo III, pág.427.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“El derecho de establecimiento principal de sociedades en Argentina y Chile”, en “Negocios societarios, concursales y de la Integración de Argentina y chile”, Ed.Ad Hoc, Bs.As., 2000, pág.229.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“La contabilidad informática ¿brinda seguridad jurídica en su actual implementación?”, Errepar, Rev.Doc.Societaria y Concursal, nro.164, julio 01, t.XIII pág.7.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“La liquidación de la parte del socio recedente. Nuevos aportes técnicos y doctrinarios al derecho contable”, en la obra “Derechos Patrimoniales”, estudios en homenaje al prof.Emérito Dr.Efraín Hugo Richard, en co-autoría con E.M.Favier Dubois (pater), Ed.Ad Hoc, Bs.As., 2001, tomo II, pág.767.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“La desestimación de la personalidad societaria como límite al globalismo en la Argentina del siglo XXI”, en Rev.de Doctrina Societaria y concursal, Ed.Errepar, Bs.As., sept.2001, tomo XIII, nro.166, pág.249.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“La afirmación del orden público societario como respuesta al globalismo en la Argentina del Siglo XXI”, en “VIII Congreso de D.Societario y IV Congreso Iberoamericano de D.Societario y de la Empresa”, tomo I, Ed.Univ.Nac.de Rosario y Ftad. de Derecho, Santa Fe, 2001, pág.181.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“El Registro Público de Comercio”, en “Tratado de Derecho Privado. Derecho Comercial. Homenaje a la Profesora Doctora Ethel C.Alecha de Vidal”, Buenos Aires, 2001, Ed.Abeledo-Perrot, pág.717.</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119) “Contrato de gerenciamiento o management: ¿instrumento de colaboración o de concentración empresaria?” en “Conflictos actuales en sociedades y concursos”, Bs.As., 2002, Ed. </w:t>
      </w:r>
      <w:r w:rsidRPr="00F84E09">
        <w:rPr>
          <w:rFonts w:ascii="Arial" w:hAnsi="Arial" w:cs="Arial"/>
          <w:spacing w:val="22"/>
          <w:sz w:val="22"/>
          <w:szCs w:val="22"/>
          <w:lang w:val="es-AR"/>
        </w:rPr>
        <w:t>Ad Hoc, pag.225.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“Las medidas cautelares en el acuerdo preventivo extrajudicial”, en “X Jornadas Nacionales de Institutos de D.Comercial”, Córdoba 2003, Ed.Advocatus, pag.285, con la colaboración de Germán Taricco Vera,.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121) “La globalización del derecho concursal argentino y las acciones de recomposición y de responsabilidad en la quiebra” en “Derecho Concursal Argentino e Iberoamericano”, Bs.As., 2003, Ed.Ad Hoc, tomo II, pag.91.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“Recaudos a aplicar en los casos de verificación de créditos intragrupo” en “Verificación de créditos”, Bs.As., 2004, Ed.Ad Hoc, pag.149, y bajo el título “Verificación de créditos entre sociedades del mismo grupo” en la obra colectiva “Situaciones de crisis en las sociedades comerciales”, Edit. Ad Hoc, Bs.As., 2010, pag. 139.-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123) “Límites a la opción verificatoria por continuación del proceso de conocimiento”, en “Verificación de créditos”, Bs.As., 2004, Ed.Ad Hoc, pag.21, con la colaboración de Claudia Rasiberg.</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“Verificación de créditos laborales: fuero de atracción y litisconsorcio”, en “Verificación de créditos”, Bs.As., 2004, Ed.Ad Hoc, pag.153, con la colaboración de Germán Taricco Vera.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“El fuero comercial:¿un olvidado de la reforma judicial”, en La Ley, año LXVIII, nro. 85, Rev. 3-5-04, pag.1, columna de opinión.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126) “El pago de la deuda externa argentina:¿requiere un previo debate jurídico”, en El Derecho, tomo 207 pag.1016.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 “El dilema de las fábricas ocupadas por los trabajadores ¿expulsión o reconducción?”, en La Ley, año LXVIII, nro.104, Rev.31-5-04, pag.1, columna de opinión.</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128) “El fideicomiso de garantía sobre flujo de fondos frente al concurso preventivo: oponibilidad, verificación y resguardo”, en “Negocios Comerciales Modernos”, Bs.As., 2004, Ed. </w:t>
      </w:r>
      <w:r w:rsidRPr="00F84E09">
        <w:rPr>
          <w:rFonts w:ascii="Arial" w:hAnsi="Arial" w:cs="Arial"/>
          <w:spacing w:val="22"/>
          <w:sz w:val="22"/>
          <w:szCs w:val="22"/>
          <w:lang w:val="es-AR"/>
        </w:rPr>
        <w:t xml:space="preserve">Ad Hoc, pag.205.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 “La globalización del derecho societario argentino: la relación sociedad empresa (ley 19.550), desplazada por el interés del inversor (Dec.677/01) y disociada a favor del negocio grupal (Anteproyecto 2003)” en “IX Congreso Argentino de D.Societario”, Sta.Fe, 2004, Univ.de Tucumán, tomo I, pag.229.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“Sociedades “off shore”.Necesidad de prevenir en todo el país su uso indebido”, en “IX Congreso Argentino de D.Societario”, Sta.Fe, 2004, Univ.de Tucumán, tomo I, pag.245,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131) “La resolución general 2/05 de la Inspección General de Justicia y el debate sobre las sociedades off shore”, en La Ley, 2005-B-1028.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132) “Los límites de la sociedad unipersonal y el abandono de la empresa en el nuevo concepto de sociedad”, en “Nuevas perspectivas en el derecho societario y el Anteproyecto de reforma de la Ley de sociedades comerciales”, Bs.As., 2005, Ed.Ad Hoc, pag.89.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133) “Sociedades off shore ¿Qué hay detrás de la polémica?” en “Abogados”, Rev.del Colegio Público de Abogados, Bs.As, abril 2004, pag.14.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“El modelo societario institucional en las nuevas resoluciones de la Inspección General de Justicia de la Nación” en “Sociedades ante la I.G.J.”, Daniel Vítolo (Dir), Lucía Spagnolo (coor), Ed.La Ley, Bs.As., abril 2005, pag.158.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135) “Los conflictos societarios y la difícil negociación con los minoritarios” en Infobae profesional, 25-5-05 (</w:t>
      </w:r>
      <w:hyperlink r:id="rId8"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“Un paso hacia la integración de los sistemas registrales, en Infobae profesional, 11-7-05 (</w:t>
      </w:r>
      <w:hyperlink r:id="rId9" w:history="1">
        <w:r w:rsidRPr="00F84E09">
          <w:rPr>
            <w:rFonts w:ascii="Arial" w:hAnsi="Arial" w:cs="Arial"/>
            <w:color w:val="0000FF"/>
            <w:spacing w:val="22"/>
            <w:sz w:val="22"/>
            <w:szCs w:val="22"/>
            <w:u w:val="single"/>
            <w:lang w:val="es-ES"/>
          </w:rPr>
          <w:t>www.infobaeprofesional.com</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137)  “La exclusión de socio en la sociedad anónima personalísima por vía de la desestimación del tipo social” en “La actuación societaria”, Bs.As., 2005, Ed. Ad Hoc, pag.155,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“El gobierno corporativo y la tensión entre intereses dignos de tutela” en Embid Irujo-Vitolo (Directores), “Sociedades comerciales. Los administradores y socios. Gobierno Corporativo”, Sta Fe-Bs.As., 2004, Ed.Rubinzal Culzoni, pag.121.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139) “El arbitraje societario: límites sustanciales, personales y constitucionales al art.38 del Dec.677/01” en Embid Irujo-Vitolo </w:t>
      </w:r>
      <w:r w:rsidRPr="00F84E09">
        <w:rPr>
          <w:rFonts w:ascii="Arial" w:hAnsi="Arial" w:cs="Arial"/>
          <w:spacing w:val="22"/>
          <w:sz w:val="22"/>
          <w:szCs w:val="22"/>
          <w:lang w:val="es-ES"/>
        </w:rPr>
        <w:lastRenderedPageBreak/>
        <w:t xml:space="preserve">(Directores), “Sociedades comerciales. Los administradores y socios. Gobierno Corporativo”, Sta Fe-Bs.As., 2004, Ed.Rubinzal Culzoni, pag.247, con la colaboración de Claudia Raisberg.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140) “Las tasas de interés en las operaciones bancarias” en “Contrataciones empresarias modernas”, Bs.As., 2005, Ed. Ad Hoc, pag.137 con la colaboración de Lucía Spagnolo.</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141) “La globalización del derecho contractual argentino”, en “Contrataciones empresarias modernas”, Bs.As., 2005, Ed. </w:t>
      </w:r>
      <w:r w:rsidRPr="00F84E09">
        <w:rPr>
          <w:rFonts w:ascii="Arial" w:hAnsi="Arial" w:cs="Arial"/>
          <w:spacing w:val="22"/>
          <w:sz w:val="22"/>
          <w:szCs w:val="22"/>
          <w:lang w:val="es-AR"/>
        </w:rPr>
        <w:t>Ad Hoc, pag.623.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“El concepto de contabilidad regularmente llevada en materia de contabilidad informática en el art. 287 de las nuevas normas de la I.G.J. (resol.7/05)” en “Panorama general sobre la Resol.7/2005 de la I.G.J.”, Dir.Jorge Grispo, Bibl.Infobae Profesional, nro.1, septiembre 2005, pag.53.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“Pasado, presente y futuro de la sociedad en formación”, en Llorente-Barreiro (coord.), “Cuestiones actuales de derecho empresario, homenaje al Prof.Victor Zamenfeld”, Bs.As., 2005, Ed.Errepar, pag.267.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 “La acción autónoma de nulidad contra la verificación concursal” en “Contribuciones para el estudio del derecho concursal, homenaje al Prof. Ariel Dasso, Bs.As., 2005, Ed.Ad Hoc, pag.271,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 “Aclaran cuestiones puestas en duda a partir de “Valle de las Leñas”, sobre Derecho Concursal Tributario en www.Infobae Profesional.com.ar, 21-11-05.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“Los actuales desafíos del acuerdo preventivo extrajudicial” en “Conflictos en la insolvencia”, Nissen-Vitolo (directores), Ed.Ad Hoc, Bs.As., 2005, pag.11.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El “Derecho Concursal – Tributario y seis cuestiones que plantea el caso “Valle de Las Leñas”, en “Doctrina y práctica corporativa”, Ed. Infobae Profesional, Nro.3, Diciembre 2005, pag.105.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“Los deberes de los directores: el derecho contable vs. Los propios actos” en “La estructura societaria y sus conflictos” (Director Daniel R.Vitolo), Bs.As., Ed. Ad Hoc., 2006, pag.349.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 “El fallo `Excursionistas`se inspira en la tutela del trabajador” en Infobae profesional del 7-7-07 (</w:t>
      </w:r>
      <w:hyperlink r:id="rId10" w:history="1">
        <w:r w:rsidRPr="00F84E09">
          <w:rPr>
            <w:rFonts w:ascii="Arial" w:hAnsi="Arial" w:cs="Arial"/>
            <w:color w:val="0000FF"/>
            <w:spacing w:val="22"/>
            <w:sz w:val="22"/>
            <w:szCs w:val="22"/>
            <w:u w:val="single"/>
            <w:lang w:val="es-ES"/>
          </w:rPr>
          <w:t>www.infobaeprofesional.com./interior</w:t>
        </w:r>
      </w:hyperlink>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150)“Los negocios concursales: reconocimiento, admisión y límites”, en “VI Congreso Argentino de Derecho Concursal y IV Congreso Iberoamericano sobre la Insolvencia”, Rosario, 2006, Ed.UNR y UCA, tomo 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151)”Cesión de créditos con derecho a voto en beneficio del deudor: alternativas concursales y penales” (en co-autoría con Carlos M.Negri), en “VI Congreso Argentino de Derecho Concursal y IV Congreso Iberoamericano sobre la Insolvencia”, Rosario, 2006, Ed.UNR y UCA, tomo I, y en “Situaciones de crisis en las sociedades comerciales”, Edit. Ad Hoc, Bs.As., 2010, pag. 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153)”El fideicomiso inmobiliario de garantía y su validez frente a los concursos”, en “Problemas y Cuestiones sobre los Concursos”, Vitolo-Pardini (Directores), Buenos Aires, 2006, Ed.Ad Hoc, pag.125.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154)”Exclusión de voto en los concursos: Un camino en permanente construcción”, en Vitolo-Pardini (Directores),”La tutela de los acreedores en los procesos concursales”, Bs.As.2006, Ed.Ad Hoc. Pag. 157.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155) “La transacción de la acción de extensión de quiebra como negocio concursal”, en el libro “Jornadas Nacionales de Derecho Societario en Homenaje al Profesor Enrique M.Butty”, Bs.As., 2007, Ed. Por FPIYDCJ y FJM, pag.475 a 484, en co-autoría con Lucia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156)”El pacto de sindicación de acciones como instrumento del protocolo de la sociedad de familia”, en el libro “Jornadas Nacionales de Derecho Societario en Homenaje al Profesor Enrique M.Butty”, Bs.As., 2007, Ed. Por FPIYDCJ y FJM, pag.405 y sstes., en co-autoría con Oscar D.Cesaretti.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 “Impugnación de asambleas y mediación previa”, comentario al fallo Plenario Giallombardo, publicado el 16-5-07 en la página web de I.J.Editores 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158) “Las garantías gratuitas prestadas por sociedades comerciales en operaciones bancarias”, en el Libro de Ponencias, del Primer Congreso Argentino e Iberoamericano de Derecho Bancario y Quinto Congreso de Aspectos Jurídicos de Entidades Financieras, Tomo I, pag. 265, Ed.Colegio de Abogados de Lomas de Zamora, Bs.As. 2007.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159) “Condiciones para la verificación de créditos fiscales en el proceso concursal”, publicado en “XIV Jornadas de Institutos de Derecho Comercial de la República Argentina”, pag.23, Ed. Fundación IDCJ, Buenos Aires, 2007.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“El protocolo de la sociedad de familia y sus desafios”, en “X Congreso Argentino de D.Societario”, Ed. Fespresa, Córdoba, 2007, tomo I, pag.517 y también en Errepar DSE, marzo 2008, nro.244, pag.171 bajo el título “El protocolo de la empresa familiar como instrumento de prevención de conflictos”.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“Gobierno corporativo. Derecho norteamericano y Derecho Argentino. La contratación social con un director”, en “X Congreso Argentino de D.Societario”, Ed. Fespresa, Córdoba, 2007, tomo IV, pag.273 en co-autoría con Ernesto Schafran.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162)“La sustentabilidad legal del Fideicomiso. Cuestiones generales y el caso del fideicomiso de garantía frente al concurso”, en “Tratado Integral del Fideicomiso”, Ed. Ad Hoc, Bs.As., 2007, pag.319; en “Derecho de los Contratos” (Coord.F.Perez Hualde), Ed. Ad Hoc, Bs.As. 2008, pag.393, y en El Derecho t.229 pag.657.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163) “Reglas judiciales y estrategias en las acciones de recomposición patrimonial en la quiebra”, en “Temas Actuales de Derecho Concursal”, Ed. Fundación para la Investigación y Desarrollo de las Ciencias Jurídicas, Buenos Aires, 2007, pag.133.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164)”Globalización vs.Integración regional. El balance negativo de la aramonización societaria en los países del MERCOSUR”, en “El derecho de sociedades en un marco supranacional. Unión Europea y MERCOSUR”, III III Congreso Argentino Español de Derecho Mercantil, Vítolo-Embid Irujo (directores), Ed.Comares, Granada, España, 2007, pag.3.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“La acción judicial para el cobro de obligaciones negociables colocadas en el extranjero”, en coautoría con Matías A. Fernandez, El Derecho tomo 226 pag.831.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166) “La transacción de acciones en el proceso de quiebra. Una categoría muy útil en los negocios concursales”, en Suplemento La Ley “Concursos y Quiebras”, 29-4-08, pag.37 y stes.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167) “Medidas cautelares no tipificadas en los actuales procesos concursales: “”Cuota Hilton””, A.P.E. y Fideicomiso”, en la obra colectiva “Las medidas cautelares en las sociedades y los concursos, “, Ed. Instituto Argentino de Derecho Comercial, Bs.As., 2008, pag.127.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w:t>
      </w:r>
      <w:r w:rsidRPr="00F84E09">
        <w:rPr>
          <w:rFonts w:ascii="Arial" w:hAnsi="Arial" w:cs="Arial"/>
          <w:sz w:val="22"/>
          <w:szCs w:val="22"/>
          <w:lang w:val="es-ES"/>
        </w:rPr>
        <w:t>La sentencia de verificación concursal (vs. la libre investigación en materia penal tributaria a propósito del caso Muller)”</w:t>
      </w:r>
      <w:r w:rsidRPr="00F84E09">
        <w:rPr>
          <w:rFonts w:ascii="Arial" w:hAnsi="Arial" w:cs="Arial"/>
          <w:spacing w:val="22"/>
          <w:sz w:val="22"/>
          <w:szCs w:val="22"/>
          <w:lang w:val="es-ES"/>
        </w:rPr>
        <w:t>, en “Sentencia – II”,  Revista de Derecho Privado y Comunitario, ed.Rubinzal Culzoni, 2008-1, pag.307, en co-autoría con Lucia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“La contabilidad como prueba en el derecho argentino” en “Primera Jornada Nacional de Derecho Contable”, Ed. Universidad de Morón, pag. 67, Morón,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“Hacia la superación de los conflictos societarios”, en “XV Jornadas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Institutos de Derecho Comercial de la República Argentina”, Ed.FIDCJ, Buenos Aires, 2008, pag.113.-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171) “Pago por subrogación en los concursos. El problema del voto por el tercero y el caso particular del controlante interno no accionista”, en “XV Jornadas de Institutos de Derecho Comercial de la República Argentina”, Ed.FIDCJ, Buenos Aires, 2008, pag.293, en coautoría con E.M.Favier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172</w:t>
      </w:r>
      <w:r w:rsidRPr="00F84E09">
        <w:rPr>
          <w:rFonts w:ascii="Arial" w:hAnsi="Arial" w:cs="Arial"/>
          <w:sz w:val="22"/>
          <w:szCs w:val="22"/>
          <w:lang w:val="es-ES"/>
        </w:rPr>
        <w:t>) “El caso Aerolíneas Argentinas y sus respuestas a seis cuestiones de derecho societario”, en Rev.Errepar, DSE, nro. 252, noviembre 08, tomo XX, pag. 1057, en co-autoría con E.M.Favier Dubois (pater).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173) “Emisión de obligaciones negociables convertibles, derecho de receso y acuerdos de accionistas”. Nota a fallo, publicado en Errepar, DSE, nro. 253, Diciembre 08, T. XX, pag. 1227,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174)  “La actuación de “testaferros” en el derecho societario. El socio aparente y el socio oculto”, publicado en Errepar, DSE, nro.254, Enero 2008, T. XXI, pag.5,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175) “Concurso preventivo vs. fideicomiso de garantia: los problemas de la validez, oponibilidad y novacion conforme a un reciente fallo”, publicado en Errepar, DSE, nro. 255, febrero/09, t.XXI, pag. 158,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176) “Competencia de los jueces argentinos en un pedido de quiebra contra una sociedad off shore uruguaya: el criterio del domicilio comercial efectivo en un fallo de la Corte Suprema”, en El Dial.Express.com del 12-3-03.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177) “La acción de rendición de cuentas contra los administradores de una sociedad regular” en “Nuevas tendencias en la jurisprudencia societaria y concursal”, Edit. Fundación para la investigación y desarrollo de las C.Jurídica”, Bs.As., marzo 2009, pag. 427.-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178) “Las medidas cautelares concursales sobre cheques diferidos en el ante concurso preventivo”, Errepar, DSE, nro. 256, Marzo 2009, T.XXI, pag. 242,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179)” “Excepciones jurisprudenciales a la regla de que solo se rinden cuentas societarias mediante la presentacion de estados contables”, Errepar, DSE, nro. 257, Abril 09, T.XXI, pag.410, en co-autoría con E.M.Favier Dubois (pater).</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180) “El grupo de sociedades. Panorama societario y concursal”, Errepar, DSE, nro. 258, mayo 09, tomo XXI pag. 501, en co-autoria con E.M.Favier Dubois (pater).</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 xml:space="preserve">181) “Responsabilidades contables de los directores: El caso de la confección de los estados contables” en la obra colectiva “La responsabilidad de los administradores en las Sociedades y los Concursos”, IADC, Ed. Legis, Bs.As., mayo 09, pag.143.- </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lastRenderedPageBreak/>
        <w:t>182) “Inflación, estados contables y derecho de información del socio”, en Bernardo Carlino (Director) “Segunda Jornada Nacional de Derecho Contable”, Ed.Universidad Nacional de Tucuman, 2009, pag.171, en co-autoría con Juan Recio.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183) “El cómputo del último balance de ejercicio a los efectos de la determinación del valor real de las acciones en caso de transferencia voluntaria”, Errepar, DSE, nro. 259, Junio 2009, T. XXI, pag. 643, en co-autoría con E.M.Favier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 “Fideicomiso accionario de garantía de una obligación social: el interés social vs. el voto del fiduciario”, Errepar, DSE, nro. 260, Julio 2009, T.XXI, pag. 700,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“El grupo societario: relaciones intra-grupo, insolvencia y responsabilidades”, en “XVI Jornadas de Institutos de Derecho Comercial. Responsabilidad Empresarial” Libro de Ponencias Coordinado por Ricardo A. Nissen, Universidad Nacional del Litoral, Facultad de C.J.y S., Santa Fe, agosto 2009, en co-autoría con E.M.Favier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“Representación societaria: aplicación y contenido de la excepción fundada en el conocimiento efectivo de la restricción estatutaria en la doctrina de la Corte”, Errepar, DSE, nro. 261, agosto 2009, T.XXI, pag. 883, en co-autoría con E.M.Favier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ES"/>
        </w:rPr>
        <w:t>187</w:t>
      </w:r>
      <w:r w:rsidRPr="00F84E09">
        <w:rPr>
          <w:rFonts w:ascii="Arial" w:hAnsi="Arial" w:cs="Arial"/>
          <w:spacing w:val="22"/>
          <w:sz w:val="22"/>
          <w:szCs w:val="22"/>
          <w:lang w:val="es-ES"/>
        </w:rPr>
        <w:t>) “La investigación en los procesos concursales”, en “VII Congreso Argentino de Derecho Concursal”, Mendoza, Octubre 2009.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“La prohibición de voto del fiduciario en un fideicomiso accionario de garantía en caso de concurso preventivo  de la sociedad deudora”, en “VII Congreso Argentino de Derecho Concursal”, Mendoza, Octubre 2009, en co-autoría con E.M.Favier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189) “La rendición de cuentas en el derecho comercial. Su vigencia en materia de negocios fiduciarios, asociativos y societarios”, Errepar, DSE, nro. 262, Septiembre 2009, T. XXI, pag. 967, en co-autoría con 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190) “Muerte del socio en la sociedad de hecho familiar, continuidad empresarial e identidad societaria”, Errepar, DSE, nro. 263, Octubre 2009, T. XXI, pag. 1111, en co-autoría con Favier Dubois (pater).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“Cláusulas contractuales y pretensiones Judiciales en los conflictos societarios en SRL. Estrategias a la luz de la jurisprudencia”, en el libro “Nuevas Doctrinas Judiciales en Materia de Sociedades Comerciales”, Ed. Fundación para la Investigación y Desarrollo de las C.Jurídicas, Bs.As., 2009, pag.65.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“Fideicomisos financiero, flujo de fondos y concurso preventivo. El caso “Bonesi”: Conclusiones provisorias y temas abiertos”, en La Ley, T.2009-F pag.727 y stes.-</w:t>
      </w: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193)</w:t>
      </w:r>
      <w:r w:rsidRPr="00F84E09">
        <w:rPr>
          <w:rFonts w:ascii="Arial" w:hAnsi="Arial" w:cs="Arial"/>
          <w:sz w:val="22"/>
          <w:szCs w:val="22"/>
          <w:lang w:val="es-ES"/>
        </w:rPr>
        <w:t xml:space="preserve"> “Resoluciones sociales en la SRL los problemas del modo de deliberar, quorum, mayorias y el voto del minoritario”, Errepar, DSE nro. 264, tomo XXI, noviembre 2009, pag. 1217,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“La compra de propias cuotas por la SRL, la demanda y el derecho de información del socio en un caso judicial”, Errepar, DSE, nro. 265, tomo XXI, diciembre 2009, pag.1317,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“Las cláusulas de indemnidad en los acuerdos comerciales”, Errepar, DSE, nro.266, tomo XXII, enero 2010, pag.5,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196) “La empresa familiar frente al derecho argentino. Hacia su reconocimiento doctrinario y sustentabilidad jurídica”, El Derecho, T. 236, 17-2-10, pag.1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“El análisis económico del derecho en una Acordada trascendente que lo pone en valor institucional”, Errepar, DSE, nro.267, tomo XXII, febrero 2010, pag. 124,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198) “El pedido de quiebra por acreedor. Debates y estrategias”, en la obra colectiva “El fraude concursal y otras cuestions de Derecho Falimentario”, Ed.Fundación para la Investigación y Desarrollo de la Ciencia Jurídica, Buenos Aires, 2010, pag.49, también publicado bajo el nombre “Documentación y elementos suficientes para el pedido de quiebra” en Errepar, DSE, nro.270, tomo XXII, mayo 2010, pag. 472, en co-autoria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199) “La transferencia fiduciaria de acciones de sociedad anónima”, Errepar, DSE, nro. 268, tomo XXII, marzo 2010, pag.229 en  co-autoría con Eduardo M.Favier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 “Los conflictos societarios en el ámbito de la Inspección General de Justicia”, Errepar, DSE, nro 269, tomo XXII, abril 2010, pag.340, en co-autoría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“La agenda jurídica de la Empresa Familiar”, en la obra colectiva “La Empresa Familiar. Encuadre general, marco legal e instrumentación”, Director E.M.Favier Dubois (h), Bs.As., 2010, Ed. Ad Hoc., pag.97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“La financiación de la Empresa Familiar y sus resultados contables frente a la liquidación de la sociedad conyugal”, La Ley t.2010-C, pag. 1225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“La capacidad para ejercer el comercio y para actos comerciales después de la ley 26.579 de mayoría de edad a los 18 años”, Errepar, DSE, nro 270, tomo XXII, junio 2010, pag.565, en co-autoría con Eduardo 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“La empresa familiar y su reglamentación mediante el protocolo familiar” en la Rev. “Compendio Jurídico”, Erreius, Edit. Errepar, Junio 2010, nro. 41, pag.91.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“El reglamento del directorio en la Sociedad Anónima”, Errepar, DSE, nro. 271, tomo XXII, julio 2010, pag.704, en co-autoría con Eduardo M. Favier Dubois (h).</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“La empresa familiar y las particularidades en la gestión de su patrimonio societario”, publicado en la obra colectiva “XVII Jornadas Nacionales de Institutos de Derecho Comercial. Las crisis de las sociedades y cómo abordarlas”, Ed. Despresa, Córdoba, 2010, pag.315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207) “Los conflictos societarios. Prevención, gestión y solución”, La Ley, tomo 2010-E, pag.675.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“El derecho de información del socio y el exámen de los libros sociales: funcionamiento, alcances y límites”, Errepar, DSE, nro. 273, tomo XXII, agosto 2010, pag.821,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“Las investigaciones en los procesos concursales. Una agenda hacia las buenas prácticas”, La Ley, tomo 2010, E, pag. 715.</w:t>
      </w:r>
      <w:r>
        <w:rPr>
          <w:rFonts w:ascii="Arial" w:hAnsi="Arial" w:cs="Arial"/>
          <w:spacing w:val="22"/>
          <w:sz w:val="22"/>
          <w:szCs w:val="22"/>
          <w:lang w:val="es-ES"/>
        </w:rPr>
        <w:t xml:space="preserve"> También en la obra colectiva “Estudios de Derecho Concursal Uruguayo”, libro III, Martinez Blanco, Camilo (Director), Ed. Universidad de Montevideo, </w:t>
      </w:r>
      <w:r>
        <w:rPr>
          <w:rFonts w:ascii="Arial" w:hAnsi="Arial" w:cs="Arial"/>
          <w:spacing w:val="22"/>
          <w:sz w:val="22"/>
          <w:szCs w:val="22"/>
          <w:lang w:val="es-ES"/>
        </w:rPr>
        <w:lastRenderedPageBreak/>
        <w:t>Facultad de Derecho, Cátedra de Derecho Concursal, Montevideo, 2016, pag. 45 y stes.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“El derecho contable como nueva ciencia interdisciplinaria y autónoma”, en la obra “III Jornada Nacional de Derecho Contable”, Edit. Universitaria de La Plata, La Plata, 2010, pag.35, y en la obra “XI Congreso Argentino de Derecho Societario y VII Congreso Iberoamericano de Derecho Societario y de la Empresa, Ed. Fundación para la Investigación y Desarrollo de las Ciencias Jurídicas, Bs.As., 2010, tomo III, pag.11,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“Los fondos necesarios para el giro empresarial y su protección jurídica: hacia su intangibilidad externa e interna”, en la obra “III Jornada Nacional de Derecho Contable”, Edit. Universitaria de La Plata, La Plata, 2010, pag.243, y en la obra “XI Congreso Argentino de Derecho Societario y VII Congreso Iberoamericano de Derecho Societario y de la Empresa, Ed. Fundación para la Investigación y Desarrollo de las Ciencias Jurídicas, Bs.As., 2010, tomo III, pag.267, en co-autoría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“La convocatoria a asamblea de sociedad anónima a pedido de un socio”, Errepar, DSE, nro. 274, tomo XXII, septiembre 2010, pag.977,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213) “La ‘causa’ de la empresa familiar y la improcedencia de considerar al ‘socio familiar’ como un ‘inversionista’. Sus efectos sobre la interpretación de algunas reglas societarias” en la obra “XI Congreso Argentino de Derecho Societario y VII Congreso Iberoamericano de Derecho Societario y de la Empresa, Ed. Fundación para la Investigación y Desarrollo de las Ciencias Jurídicas, Bs.As., 2010, tomo II,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“La empresa familiar: fortalezas y necesidades. Hacia su adecuada estructuración jurídica”, en la obra “XI Congreso Argentino de Derecho Societario y VII Congreso Iberoamericano de Derecho Societario y de la Empresa, Ed. Fundación para la Investigación y Desarrollo de las Ciencias Jurídicas, Bs.As., 2010, tomo II, pag. 17.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“Las acciones de sociedad anónima como contracautela procesal: admisibilidad y modo de valuación”, Errepar, DSE, nro. 275, tomo XXII, octubre 2010, pag1134,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“Fideicomiso y régimen societario. El fideicomiso sobre acciones de sociedad anónima”, La Ley tomo 2010-F, pag.842.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“La sociedad ‘holding’ y la sociedad ‘filial’ en el derecho argentino”, Errepar, DSE, nro. 276, tomo XXII, noviembre 2010, pag.1189, en coautoria con Eduardo M. Favier Dubois (pater).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218) “La empresa familiar: hacia su debida interpretación doctrinaria y estructuración jurídica”, Errepar, DSE, nro. 277, tomo XXII, diciembre 2010, pag.1301, en coatoría con Eduardo 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219) "Las obligaciones contables de los directores. Un caso de Derecho Contable”, Errepar, DSE, nro. 278, tomo XXIII, enero 2011, pag.5, en coautoría con Eduardo 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220) “Condiciones estatutarias para el desempeño del cargo de director de sociedad anónima”, Errepar, DSE, nro. 279, tomo XXIII, febrero 2011, pag. 141 en coautoría con Eduardo M.Favier Dubois (pater).</w:t>
      </w:r>
    </w:p>
    <w:p w:rsidR="00F84457" w:rsidRPr="00F84E09" w:rsidRDefault="00F84457" w:rsidP="00F84457">
      <w:pPr>
        <w:jc w:val="both"/>
        <w:rPr>
          <w:rFonts w:ascii="Arial" w:hAnsi="Arial" w:cs="Arial"/>
          <w:sz w:val="22"/>
          <w:szCs w:val="22"/>
          <w:u w:val="single"/>
          <w:lang w:val="es-ES"/>
        </w:rPr>
      </w:pPr>
      <w:r w:rsidRPr="00F84E09">
        <w:rPr>
          <w:rFonts w:ascii="Arial" w:hAnsi="Arial" w:cs="Arial"/>
          <w:sz w:val="22"/>
          <w:szCs w:val="22"/>
          <w:lang w:val="es-ES"/>
        </w:rPr>
        <w:lastRenderedPageBreak/>
        <w:t>221) “La tutela legal de los fondos “necesarios” para el ciclo operativo de la empresa (“cash flow indisponible”), Errepar, DSE, nro.280, tomo XXIII, marzo 2011, pag.277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222) “Negociación, mediación y arbitraje en los conflictos societarios”. Errepar, DSE, nro.281, Tomo XXIII, abril 2011, pag. 381,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223)</w:t>
      </w:r>
      <w:r w:rsidRPr="00F84E09">
        <w:rPr>
          <w:rFonts w:ascii="Arial" w:hAnsi="Arial" w:cs="Arial"/>
          <w:sz w:val="22"/>
          <w:szCs w:val="22"/>
          <w:lang w:val="es-ES"/>
        </w:rPr>
        <w:t xml:space="preserve"> “La contratación en la empresa familiar: el protocolo familiar y su valor legal”, en la “Revista de los Contratos, los Consumidores y Derecho de la Competencia”, Ed.Legis, Bs.As. año 2 – 2011, nro.1 pag.3.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224) “La exclusión de socios en la sociedad anónima”, Errepar, DSE, nro.282, Tomo XXIII, mayo 2011, pag.504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225) “El fideicomiso de garantía sobre acciones: su incidencia sobre el funcionamiento de la sociedad anónima”, en la obra colectiva del Instituto Argentino de Derecho Comercial titulada “El fideicomiso en las Sociedades y los Concursos”, ed. Legis, Bs.As., 2011, pag.21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226) “Las reformas societarias no inscriptas. Validez interna y oponibilidad a terceros”,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Errepar, DSE, nro.283, Tomo XXIII, junio 2011, pag. 597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227) </w:t>
      </w:r>
      <w:r w:rsidRPr="00F84E09">
        <w:rPr>
          <w:rFonts w:ascii="Arial" w:hAnsi="Arial" w:cs="Arial"/>
          <w:sz w:val="22"/>
          <w:szCs w:val="22"/>
          <w:lang w:val="es-ES"/>
        </w:rPr>
        <w:t>“La insuficiencia del patrimonio fideicomitido y su liquidacion judicial a pedido del fiduciario”, en Revista de Derecho Comercial, del Consumidor y de la Empresa, Ed. La ley, año II, nro.3, junio 2011, pag.213.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228) “Tipos sociales y cláusulas contractuales para la estructuracion societaria de la empresa familiar”. Errepar, DSE, nro.284, Tomo XXIII, julio 2011, pag. 751  en co-autoría con Eduardo M. Favier Dubois (p). También en “Perspectivas del Derecho Mercantil”, Ed. Legis, Bs.As., 2011, pags.129 y 137.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229) “La empresa familiar: aspectos normativos e instrumentales”, en “Revista de Derecho de Familia y de las Personas”, Ed. La Ley, año 3, número 7, pag.3, Agosto 2011.</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230) “El derecho contable en el ámbito de la empresa familiar”, en “Nuevos Aportes al Derecho Contable”, Editorial Errepar, Bs.As., agosto de 2011, pag.157.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231) “Hacia un análisis jurídico de la contabilidad: Su significación en materia de obligaciones, derechos y responsabilidades empresarias”, en “Nuevos Aportes al Derecho Contable”, Editorial Errepar, Bs.As., agosto de 2011, pag. 7 en co-autoría con Eduardo M. Favier Dubois (pater), y publicado también en Errepar, DSE, nro.285, Tomo XXIII, agosto 2011, pag.821.</w:t>
      </w:r>
    </w:p>
    <w:p w:rsidR="00F84457" w:rsidRPr="00F84E09" w:rsidRDefault="00F84457" w:rsidP="00F84457">
      <w:pPr>
        <w:jc w:val="both"/>
        <w:rPr>
          <w:rFonts w:ascii="Arial" w:hAnsi="Arial" w:cs="Arial"/>
          <w:sz w:val="22"/>
          <w:szCs w:val="22"/>
          <w:u w:val="single"/>
          <w:lang w:val="es-AR"/>
        </w:rPr>
      </w:pPr>
      <w:r w:rsidRPr="00F84E09">
        <w:rPr>
          <w:rFonts w:ascii="Arial" w:hAnsi="Arial" w:cs="Arial"/>
          <w:sz w:val="22"/>
          <w:szCs w:val="22"/>
          <w:lang w:val="es-ES"/>
        </w:rPr>
        <w:t>232) “La contabilidad del fideicomiso y la insuficiencia del patrimonio fideicomitido”, en “Nuevos Aportes al Derecho Contable”, Editorial Errepar, Bs.As., agosto de 2011, pag. 173 y en Errepar, DSE, nro. 287, Tomo XXIII, octubre 2011, pag. 1047 en co-autoría con Eduardo M. Favier Dubois (pater).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233) “Aspectos jurídicos del Protocolo de la Empresa Familiar”, Errepar, DSE, nro.286, Tomo XXIII, septiembre 2011, pag.990, en co-autoría con E.M.Favier Dubois (pater).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234) “Cláusulas estatutarias sobre transferencias de acciones para la estructuración de la empresa familiar”, en “La negociación accionaria, el fideicomiso y la representación de las sociedades”, Ed. Legis Argentina, Bs.As. 2011,pag.127, en co-autoria con Lucias Spagnolo.</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235) “Fideicomiso societario: Requisitos de sustentabilidad y desdoblamiento del estatuto del socio”, en ““La negociación accionaria, el fideicomiso y la representación de las sociedades”, Ed. Legis Argentina, Bs.As. 2011,pag.345, en co-autoria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236) “Los fideicomisos en la empresa familiar”, en</w:t>
      </w:r>
      <w:r w:rsidRPr="00F84E09">
        <w:rPr>
          <w:rFonts w:ascii="Arial" w:hAnsi="Arial" w:cs="Arial"/>
          <w:sz w:val="22"/>
          <w:szCs w:val="22"/>
          <w:lang w:val="es-ES"/>
        </w:rPr>
        <w:t xml:space="preserve"> ERREPAR, DSE, nro. 288, Tomo XXIII, noviembre 2011, pag. 1191, en co-autoría con E.M.Favier Dubois (pater) y también en “Revista de Derecho de Familia y de las Personas”, Ed. La Ley, año 3, número 10, pag. 13, Noviembre 2011.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lastRenderedPageBreak/>
        <w:t>237) “La Contabilidad frente al Derecho: Relaciones y Efectos. La reforma al régimen de libros de comercio como exigencia del “Derecho Contable”, La Ley, tomo 2011-F, pag. 1183,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238) “Los registros contables legales”, Errepar, DSE, nro.289, tomo XXIII, Diciembre 2011, pag. 1253 y stes.,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239) “Las sociedades de profesionales y su organización como sociedades comerciales “de medios con actuación externa”, Errepar, DSE, nro.290, tomo XXIV, Enero 2012, pag.7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240) “Empresa Familia. Proyecto de incorporación al Código Civil”, Rev. De Derecho de Familia y de las Personas, Ed. La Ley, Bs.As., año IV, nro.1, Enero-Febrero 2012, pag.4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241) “La redacción de las cláusulas del estatuto societario de la empresa familiar”, en Revista del Notariado, Bs.As., Nro. 907, Enero-Febrero-Marzo 2012, pag. 39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242) “Los estatutos y las cláusulas reglamentarias en las sociedades de profesionales”, Errepar, DSE, nro. 291, tomo XXIV, Febrero 2012, pag. 93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243) “Las sociedades entre profesionales para la prestación de servicios”, La Ley 2012-B, p.837, en co-autoría con Eduardo 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244) “Los conflictos en las sociedades de profesionales”, Errepar, DSE, nro. 292, tomo XXIV, Marzo 2012, pag. 195,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245) “La incorporación de los herederos del socio fallecido en las sociedades comerciales”, Errepar, DSE, nro. 293, tomo XXIV, Abril 2012, pag. 287, en coautoría con E.M.Favier Dubois (pater) y con el título “Muerte del socio e impugnación de asambleas por su cónyuge”,  publicado en el libro colectivo “Derecho Societario y Concursal. Tendendencias Jurisprudenciales”, Ed. Fidas y Legis, Bs.As., 2012, pag. 53.</w:t>
      </w:r>
    </w:p>
    <w:p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246) </w:t>
      </w:r>
      <w:r w:rsidRPr="00F84E09">
        <w:rPr>
          <w:rFonts w:ascii="Arial" w:hAnsi="Arial" w:cs="Arial"/>
          <w:sz w:val="22"/>
          <w:szCs w:val="22"/>
          <w:lang w:val="es-AR"/>
        </w:rPr>
        <w:t>“Los paradigmas de la responsabilidad de los auditores”, La Ley, t.2012-C, p.611 y stes., “Diálogos de Doctrina” con Ernesto E.Martorell y en “Rev. Desarrollo y Gestion, Profesional y Empresaria: D&amp;G y P&amp;E”, Editorial Errepar, nro. 156, t.XIII, pag.967.</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t xml:space="preserve">247) “El contrato de fideicomiso frente al régimen concursal: cuestiones generales y particulares”, </w:t>
      </w:r>
      <w:r w:rsidRPr="00F84E09">
        <w:rPr>
          <w:rFonts w:ascii="Arial" w:hAnsi="Arial" w:cs="Arial"/>
          <w:sz w:val="22"/>
          <w:szCs w:val="22"/>
          <w:lang w:val="es-AR"/>
        </w:rPr>
        <w:t>Errepar, DSE, nro. 294</w:t>
      </w:r>
      <w:r w:rsidRPr="00F84E09">
        <w:rPr>
          <w:rFonts w:ascii="Arial" w:hAnsi="Arial" w:cs="Arial"/>
          <w:sz w:val="22"/>
          <w:szCs w:val="22"/>
          <w:lang w:val="es-ES"/>
        </w:rPr>
        <w:t xml:space="preserve">, tomo XXIV, </w:t>
      </w:r>
      <w:r w:rsidRPr="00F84E09">
        <w:rPr>
          <w:rFonts w:ascii="Arial" w:hAnsi="Arial" w:cs="Arial"/>
          <w:sz w:val="22"/>
          <w:szCs w:val="22"/>
          <w:lang w:val="es-AR"/>
        </w:rPr>
        <w:t>Mayo</w:t>
      </w:r>
      <w:r w:rsidRPr="00F84E09">
        <w:rPr>
          <w:rFonts w:ascii="Arial" w:hAnsi="Arial" w:cs="Arial"/>
          <w:sz w:val="22"/>
          <w:szCs w:val="22"/>
          <w:lang w:val="es-ES"/>
        </w:rPr>
        <w:t xml:space="preserve"> 2012, pag.373 en coautoría con E.M.Favier Dubois (pater</w:t>
      </w:r>
      <w:r w:rsidRPr="00F84E09">
        <w:rPr>
          <w:rFonts w:ascii="Arial" w:hAnsi="Arial" w:cs="Arial"/>
          <w:sz w:val="22"/>
          <w:szCs w:val="22"/>
          <w:lang w:val="es-AR"/>
        </w:rPr>
        <w:t>) y con el mismo título ponencia a la Jornada de Derecho Privado de San Isidro.</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248) </w:t>
      </w:r>
      <w:r w:rsidRPr="00F84E09">
        <w:rPr>
          <w:rFonts w:ascii="Arial" w:hAnsi="Arial" w:cs="Arial"/>
          <w:sz w:val="22"/>
          <w:szCs w:val="22"/>
          <w:lang w:val="es-AR"/>
        </w:rPr>
        <w:t>“La responsabilidad de los auditores frente a los estados contables con datos falseados”, Errepar, DSE, nro. 295</w:t>
      </w:r>
      <w:r w:rsidRPr="00F84E09">
        <w:rPr>
          <w:rFonts w:ascii="Arial" w:hAnsi="Arial" w:cs="Arial"/>
          <w:sz w:val="22"/>
          <w:szCs w:val="22"/>
          <w:lang w:val="es-ES"/>
        </w:rPr>
        <w:t>, tomo XXIV, Junio 2012, pag. 501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249) “Reformas legales pendientes para la Empresa Familiar: Panorama y propuestas normativas”, Errepar, DSE, nro. 296, tomo XXIV, Julio 2012, pag.631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250) “El conflicto societario-familiar: características, prevención y etapas para la construcción de la solución”, en la obra colectiva Favier Dubois (h), E.M. (Director) “Negociación, Mediación y Arbitraje en la Empresa Familiar”, Editorial Ad Hoc, Bs.As., 2012, pag. 701 y stes.</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251) “Análisis contable del derecho concursal”, publicada en el libro de la V Jornada Nacional de Derecho Contable, organizada por la Universidad de Mendoza, Mendoza, 2012, en co-autoría con E.M.Favier Dubois (p), pag. 57.</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252) “El debate sobre la responsabilidad de los auditores y la solución en el Proyecto de Código civil y comercial”, publicada en el libro de la V Jornada Nacional de Derecho Contable, organizada por la Universidad de Mendoza, Mendoza, 2012, en co-autoría con E.M.Favier Dubois (p), pag.33.</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253) “La validez legal de las sociedades profesionales entre abogados y contadores y el impacto del Proyecto de codigo civil y comercial” publicada en el libro de la V </w:t>
      </w:r>
      <w:r w:rsidRPr="00F84E09">
        <w:rPr>
          <w:rFonts w:ascii="Arial" w:hAnsi="Arial" w:cs="Arial"/>
          <w:sz w:val="22"/>
          <w:szCs w:val="22"/>
          <w:lang w:val="es-ES"/>
        </w:rPr>
        <w:lastRenderedPageBreak/>
        <w:t xml:space="preserve">Jornada Nacional de Derecho Contable, organizada por la Universidad de Mendoza, Mendoza, 2012, en co-autoría con E.M.Favier Dubois (p), pag.16.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254) “El acuerdo de desvinculación del socio en la empresa familiar. Un caso que ilustra cómo no debe hacerse”, en Revista de Derecho Comercial y de las Obligaciones, Bs.As., 2012, A, nro.254 pag. 884.-</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255) “La acción autónoma de inoponibilidad del concurso preventivo fraudulento”, en la obra del VIII Congreso Argentino de Derecho Concursal, “Por un mejor Derecho Concursal”, imp. Editorial Astrea, Tucuman, 2012, tomo I, pag.269.</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256) “Información contable y concurso preventivo. Relevancia de la contabilidad `histórica`, `de gestión`y `proyectada`”, en la obra del VIII Congreso Argentino de Derecho Concursal, “Por un mejor Derecho Concursal”, imp. Editorial Astrea, Tucuman, 2012, tomo I, pag. 767, en co-autoría con E.M.Favier Dubois (pater).</w:t>
      </w:r>
    </w:p>
    <w:p w:rsidR="00F84457" w:rsidRPr="00F84E09" w:rsidRDefault="00F84457" w:rsidP="00F84457">
      <w:pPr>
        <w:jc w:val="both"/>
        <w:rPr>
          <w:rFonts w:ascii="Arial" w:hAnsi="Arial" w:cs="Arial"/>
          <w:b/>
          <w:sz w:val="22"/>
          <w:szCs w:val="22"/>
          <w:lang w:val="es-AR"/>
        </w:rPr>
      </w:pPr>
      <w:r w:rsidRPr="00F84E09">
        <w:rPr>
          <w:rFonts w:ascii="Arial" w:hAnsi="Arial" w:cs="Arial"/>
          <w:sz w:val="22"/>
          <w:szCs w:val="22"/>
          <w:lang w:val="es-ES"/>
        </w:rPr>
        <w:t xml:space="preserve">257) </w:t>
      </w:r>
      <w:r w:rsidRPr="00F84E09">
        <w:rPr>
          <w:rFonts w:ascii="Arial" w:hAnsi="Arial" w:cs="Arial"/>
          <w:sz w:val="22"/>
          <w:szCs w:val="22"/>
          <w:lang w:val="es-AR"/>
        </w:rPr>
        <w:t>“El credito del Fisco frente al concurso. Requisitos, condicionamientos y efectos de la verificacion”</w:t>
      </w:r>
      <w:r w:rsidRPr="00F84E09">
        <w:rPr>
          <w:rFonts w:ascii="Arial" w:hAnsi="Arial" w:cs="Arial"/>
          <w:sz w:val="22"/>
          <w:szCs w:val="22"/>
          <w:lang w:val="es-ES"/>
        </w:rPr>
        <w:t xml:space="preserve"> en la obra del VIII Congreso Argentino de Derecho Concursal, “Por un mejor Derecho Concursal”, Imp. Editorial Astrea,Tucuman 2012, tomo I, pag. 593, en co-autoría con Lucía Spagnolo.</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AR"/>
        </w:rPr>
        <w:t>258</w:t>
      </w:r>
      <w:r w:rsidRPr="00F84E09">
        <w:rPr>
          <w:rFonts w:ascii="Arial" w:hAnsi="Arial" w:cs="Arial"/>
          <w:sz w:val="22"/>
          <w:szCs w:val="22"/>
          <w:lang w:val="es-ES"/>
        </w:rPr>
        <w:t>) “Remedios legales típicos y atípicos frente al concurso preventivo fraudulento”, Errepar, DSE, nro. 297, tomo XXIV, Agosto 2012, pag.751 en coautoría con E.M.Favier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259) </w:t>
      </w:r>
      <w:r w:rsidRPr="00F84E09">
        <w:rPr>
          <w:rFonts w:ascii="Arial" w:hAnsi="Arial" w:cs="Arial"/>
          <w:sz w:val="22"/>
          <w:szCs w:val="22"/>
          <w:lang w:val="es-ES"/>
        </w:rPr>
        <w:t>“Mecanismos para la limitación de la responsabilidad de los directores de sociedades anónimas”, Errepar, DSE, nro. 298, Tomo XXIV, Septiembre 2012, pag. 823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260) “Impacto del Proyecto de Código Unificado sobre la Profesion Contable”, Errepar, DSE, nro. 299, Tomo XXIV, Octubre 2012, pag. 935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261) “Un nuevo marco legal para la Empresa Familiar en el Proyecto de Código Civil y Comercial”, Errepar, DSE, nro.300, tomo XXIV, Noviembre 2012, pag. 1068 en coautoría con E.M. Favier Dubois (p). </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262) “Las obligaciones negociables emitidas en moneda extranjera y su situación frente a las restricciones cambiarias”, Errepar, DSE, nro. 301, Tomo XXIV Diciembre 2012, pag.1175 en coautoría con E.M. 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263) “Los sujetos obligados a llevar contabilidad en el texto del código civil y comercial en trámite”, Errepar, DSE, nro. 302, Tomo XXV, Enero 2013, pag. 23 en coautoría con E.M.Favier Dubois (p).</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264) “El Club de Campo como sociedad anónima. Principios y normas legales aplicables”, Errepar, DSE, nro. 303, tomo XXV, Febrero 2013, pag. 103 en coautoría con E.M.Favier Dubois (p).</w:t>
      </w:r>
    </w:p>
    <w:p w:rsidR="00F84457" w:rsidRPr="00F84E09" w:rsidRDefault="00F84457" w:rsidP="00F84457">
      <w:pPr>
        <w:jc w:val="both"/>
        <w:rPr>
          <w:rFonts w:ascii="Arial" w:hAnsi="Arial" w:cs="Arial"/>
          <w:spacing w:val="22"/>
          <w:sz w:val="22"/>
          <w:szCs w:val="22"/>
          <w:lang w:val="es-ES"/>
        </w:rPr>
      </w:pPr>
      <w:r w:rsidRPr="00F84E09">
        <w:rPr>
          <w:rFonts w:ascii="Arial" w:hAnsi="Arial" w:cs="Arial"/>
          <w:sz w:val="22"/>
          <w:szCs w:val="22"/>
          <w:lang w:val="es-ES"/>
        </w:rPr>
        <w:t>265) “Sindicacion de acciones y convenios privados entre los socios. Valor legal y necesaria implementación”, Errepar, DSE, nro. 304, tomo XXV, Marzo 2013, pag. 215 en co-autoría con E.M.Favier Dubois (p).</w:t>
      </w:r>
      <w:r w:rsidRPr="00F84E09">
        <w:rPr>
          <w:rFonts w:ascii="Arial" w:hAnsi="Arial" w:cs="Arial"/>
          <w:spacing w:val="22"/>
          <w:sz w:val="22"/>
          <w:szCs w:val="22"/>
          <w:lang w:val="es-ES"/>
        </w:rPr>
        <w:t xml:space="preserve"> </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266) “Cambios al sistema concursal derivados del Proyecto de Código Civil y Comercial”, Errepar, DSE, nro. 305, tomo XXV, Abril 2013, pag. 344 en co-autoría con E.M. Favier Dubois (p).</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267) “Las empresas familiares en Argentina: Su distancia cultural y legal respecto del modelo español y los cambios en curso”, publicado en “abstract” en la obra “9th. Annual Family Enterprise Research Conference. Closing the Gap between Emerging and Developed Economics”, mayo 2013, Viña del Mar, Universidad del Desarrollo, Facultad de Economía y Negocios, Chile, nro. 13, pag.15 (puede verse completo en: www.uvm.edu) en co-autoría con Lucía Spagnolo.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268) “Los impactos de la contabilidad en las sociedades y en los concursos”, en la obra colectiva del IADC “Aspectos Contables, </w:t>
      </w:r>
      <w:r w:rsidRPr="00F84E09">
        <w:rPr>
          <w:rFonts w:ascii="Arial" w:hAnsi="Arial" w:cs="Arial"/>
          <w:spacing w:val="22"/>
          <w:sz w:val="22"/>
          <w:szCs w:val="22"/>
          <w:lang w:val="es-ES"/>
        </w:rPr>
        <w:lastRenderedPageBreak/>
        <w:t>Impositivos y Previsionales en las Sociedades y los Concursos”, Ed. Legis, Bs.As., 2013, pag.3.-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269) “Las sociedades al cincuenta por ciento: empate, paralización y liquidación. Instrumentos y acciones legales de prevención o superación”, Errepar, DSE, nro. 306, tomo XXV, mayo 2013, pag.451 en coautoría con E.M. Favier Dubois (p).</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270) “El marco legal de la empresa familiar. Riesgos y soluciones con la ley vigente”, en co autoría con E.M.Favier Dubois (h), La Ley, T.2013-C pag.1131.</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 xml:space="preserve">271) </w:t>
      </w:r>
      <w:r w:rsidRPr="00F84E09">
        <w:rPr>
          <w:rFonts w:ascii="Arial" w:hAnsi="Arial" w:cs="Arial"/>
          <w:sz w:val="22"/>
          <w:szCs w:val="22"/>
          <w:lang w:val="es-ES"/>
        </w:rPr>
        <w:t>“El metodo “interdisciplinario” para la enseñanza del derecho  en las facultades de ciencias economicas: una aplicación del derecho contable”, ponencia publicada en la obra “Tercera Jornada de Profesores de Asignaturas Jurídicas en Ciencias Económicas”, Morón, 2013, Ed. Universidad de Morón, 2013, pag.71, en coautoría con E.M. Favier Dubois (p).</w:t>
      </w:r>
    </w:p>
    <w:p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272) </w:t>
      </w:r>
      <w:r w:rsidRPr="00F84E09">
        <w:rPr>
          <w:rFonts w:ascii="Arial" w:hAnsi="Arial" w:cs="Arial"/>
          <w:sz w:val="22"/>
          <w:szCs w:val="22"/>
          <w:lang w:val="es-ES"/>
        </w:rPr>
        <w:t>“La programación patrimonial sucesoria frente al impuesto a la transmisión gratuita de bienes: herramientas y recursos”, Errepar, DSE, nro. 307, tomo XXV, junio 2013, pag. 567 en coautoría con E.M.Favier Dubois (p).</w:t>
      </w:r>
    </w:p>
    <w:p w:rsidR="00F84457" w:rsidRPr="00F84E09" w:rsidRDefault="00F84457" w:rsidP="00F84457">
      <w:pPr>
        <w:jc w:val="both"/>
        <w:rPr>
          <w:rFonts w:ascii="Arial" w:hAnsi="Arial" w:cs="Arial"/>
          <w:sz w:val="22"/>
          <w:szCs w:val="22"/>
          <w:lang w:val="es-ES"/>
        </w:rPr>
      </w:pPr>
      <w:r w:rsidRPr="00F84E09">
        <w:rPr>
          <w:rFonts w:ascii="Arial" w:eastAsia="Calibri" w:hAnsi="Arial" w:cs="Arial"/>
          <w:sz w:val="22"/>
          <w:szCs w:val="22"/>
          <w:lang w:val="es-AR" w:eastAsia="en-US"/>
        </w:rPr>
        <w:t xml:space="preserve">273) “Los estudios de contadores para el desempeño de la sindicatura concursal clase “A”: formato legal y situación fiscal”, Errepar, DSE, </w:t>
      </w:r>
      <w:r w:rsidRPr="00F84E09">
        <w:rPr>
          <w:rFonts w:ascii="Arial" w:hAnsi="Arial" w:cs="Arial"/>
          <w:sz w:val="22"/>
          <w:szCs w:val="22"/>
          <w:lang w:val="es-ES" w:eastAsia="en-US"/>
        </w:rPr>
        <w:t>nro. 308, tomo XXV, julio 2013, pag. 682 en coautoría con E.M. Favier Dubois (p).</w:t>
      </w:r>
      <w:r w:rsidRPr="00F84E09">
        <w:rPr>
          <w:rFonts w:ascii="Arial" w:hAnsi="Arial" w:cs="Arial"/>
          <w:sz w:val="22"/>
          <w:szCs w:val="22"/>
          <w:lang w:val="es-ES"/>
        </w:rPr>
        <w:t xml:space="preserve"> </w:t>
      </w:r>
    </w:p>
    <w:p w:rsidR="00F84457" w:rsidRPr="00F84E09" w:rsidRDefault="00F84457" w:rsidP="00F84457">
      <w:pPr>
        <w:jc w:val="both"/>
        <w:rPr>
          <w:rFonts w:ascii="Arial" w:eastAsia="Calibri" w:hAnsi="Arial" w:cs="Arial"/>
          <w:sz w:val="22"/>
          <w:szCs w:val="22"/>
          <w:lang w:val="es-AR" w:eastAsia="en-US"/>
        </w:rPr>
      </w:pPr>
      <w:r w:rsidRPr="00F84E09">
        <w:rPr>
          <w:rFonts w:ascii="Arial" w:hAnsi="Arial" w:cs="Arial"/>
          <w:sz w:val="22"/>
          <w:szCs w:val="22"/>
          <w:lang w:val="es-ES"/>
        </w:rPr>
        <w:t xml:space="preserve">274) </w:t>
      </w:r>
      <w:r w:rsidRPr="00F84E09">
        <w:rPr>
          <w:rFonts w:ascii="Arial" w:hAnsi="Arial" w:cs="Arial"/>
          <w:sz w:val="22"/>
          <w:szCs w:val="22"/>
          <w:lang w:val="es-ES" w:eastAsia="en-US"/>
        </w:rPr>
        <w:t>“La prohibición de competencia en los contratos, en las sociedades y en los concursos: reglas aplicables, pactos y efectos”, Errepar, DSE, nro. 309, Tomo XXV, Agosto 2013, pag. 815 en coautoría con E.M. Favier Dubois (p).</w:t>
      </w:r>
    </w:p>
    <w:p w:rsidR="00F84457" w:rsidRPr="00F84E09" w:rsidRDefault="00F84457" w:rsidP="00F84457">
      <w:pPr>
        <w:jc w:val="both"/>
        <w:rPr>
          <w:rFonts w:ascii="Arial" w:hAnsi="Arial" w:cs="Arial"/>
          <w:sz w:val="22"/>
          <w:szCs w:val="22"/>
          <w:lang w:val="es-ES"/>
        </w:rPr>
      </w:pPr>
      <w:r w:rsidRPr="00F84E09">
        <w:rPr>
          <w:rFonts w:ascii="Arial" w:hAnsi="Arial" w:cs="Arial"/>
          <w:spacing w:val="22"/>
          <w:sz w:val="22"/>
          <w:szCs w:val="22"/>
          <w:lang w:val="es-ES"/>
        </w:rPr>
        <w:t>275) “L</w:t>
      </w:r>
      <w:r w:rsidRPr="00F84E09">
        <w:rPr>
          <w:rFonts w:ascii="Arial" w:hAnsi="Arial" w:cs="Arial"/>
          <w:sz w:val="22"/>
          <w:szCs w:val="22"/>
          <w:lang w:val="es-ES"/>
        </w:rPr>
        <w:t xml:space="preserve">a unipersonalidad societaria sobreviniente en el derecho argentino vigente. Configuracion, operatividad, responsabilidades y subsanación” remitido al </w:t>
      </w:r>
      <w:r w:rsidRPr="00F84E09">
        <w:rPr>
          <w:rFonts w:ascii="Arial" w:hAnsi="Arial" w:cs="Arial"/>
          <w:bCs/>
          <w:sz w:val="22"/>
          <w:szCs w:val="22"/>
          <w:lang w:val="es-ES"/>
        </w:rPr>
        <w:t>CONGRESO INTERNACIONAL "EL ESTADO DE LA CIENCIA DEL DERECHO EN AMERICA LATINA</w:t>
      </w:r>
      <w:r w:rsidRPr="00F84E09">
        <w:rPr>
          <w:rFonts w:ascii="Arial" w:hAnsi="Arial" w:cs="Arial"/>
          <w:sz w:val="22"/>
          <w:szCs w:val="22"/>
          <w:lang w:val="es-ES"/>
        </w:rPr>
        <w:t>", Facultad de Derecho de la UBA, mayo 2013, y también publicado en</w:t>
      </w:r>
      <w:r w:rsidRPr="00F84E09">
        <w:rPr>
          <w:rFonts w:ascii="Arial" w:eastAsia="Calibri" w:hAnsi="Arial" w:cs="Arial"/>
          <w:sz w:val="22"/>
          <w:szCs w:val="22"/>
          <w:lang w:val="es-AR" w:eastAsia="en-US"/>
        </w:rPr>
        <w:t xml:space="preserve"> Errepar, DSE, </w:t>
      </w:r>
      <w:r w:rsidRPr="00F84E09">
        <w:rPr>
          <w:rFonts w:ascii="Arial" w:hAnsi="Arial" w:cs="Arial"/>
          <w:sz w:val="22"/>
          <w:szCs w:val="22"/>
          <w:lang w:val="es-ES" w:eastAsia="en-US"/>
        </w:rPr>
        <w:t>nro. 310, tomo XXV, septiembre 2013, en coautoría con E.M. Favier Dubois (p).</w:t>
      </w:r>
    </w:p>
    <w:p w:rsidR="00F84457" w:rsidRPr="00F84E09" w:rsidRDefault="00F84457" w:rsidP="00F84457">
      <w:pPr>
        <w:jc w:val="both"/>
        <w:rPr>
          <w:rFonts w:ascii="Arial" w:hAnsi="Arial" w:cs="Arial"/>
          <w:sz w:val="22"/>
          <w:szCs w:val="22"/>
          <w:lang w:val="es-ES" w:eastAsia="en-US"/>
        </w:rPr>
      </w:pPr>
      <w:r w:rsidRPr="00F84E09">
        <w:rPr>
          <w:rFonts w:ascii="Arial" w:eastAsia="Calibri" w:hAnsi="Arial" w:cs="Arial"/>
          <w:sz w:val="22"/>
          <w:szCs w:val="22"/>
          <w:lang w:val="es-AR" w:eastAsia="en-US"/>
        </w:rPr>
        <w:t xml:space="preserve">276) “El nuevo regimen de mercado de capitales y sus impactos societarios, concursales y contables”, </w:t>
      </w:r>
      <w:r w:rsidRPr="00F84E09">
        <w:rPr>
          <w:rFonts w:ascii="Arial" w:hAnsi="Arial" w:cs="Arial"/>
          <w:sz w:val="22"/>
          <w:szCs w:val="22"/>
          <w:lang w:val="es-ES" w:eastAsia="en-US"/>
        </w:rPr>
        <w:t>Errepar, DSE, nro. 311, Tomo XXV, Octubre 2013, pag. 1051 en coautoría con E.M. 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277) “Fideicomiso de protección de la caja de la empresa. Fundamento legal, ventajas y límites”, Errepar, DSE, nro. 312, tomo XXV, Noviembre 2013, pag. 1207 en coautoría con E.M.Favier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278)</w:t>
      </w:r>
      <w:r w:rsidRPr="00F84E09">
        <w:rPr>
          <w:rFonts w:ascii="Arial" w:eastAsia="Calibri" w:hAnsi="Arial" w:cs="Arial"/>
          <w:sz w:val="22"/>
          <w:szCs w:val="22"/>
          <w:lang w:val="es-AR" w:eastAsia="en-US"/>
        </w:rPr>
        <w:t xml:space="preserve"> “Obligaciones en dolares y operaciones con moneda extranjera. Situación legal de los contratantes y responsabilidad del Estado”.</w:t>
      </w:r>
      <w:r w:rsidRPr="00F84E09">
        <w:rPr>
          <w:rFonts w:ascii="Arial" w:hAnsi="Arial" w:cs="Arial"/>
          <w:sz w:val="22"/>
          <w:szCs w:val="22"/>
          <w:lang w:val="es-ES" w:eastAsia="en-US"/>
        </w:rPr>
        <w:t xml:space="preserve"> Errepar, DSE, Nro. 313, Tomo XXV, Diciembre 2013, pag. 1320 en coautoría con E.M. Favier Dubois (pater)</w:t>
      </w:r>
    </w:p>
    <w:p w:rsidR="00F84457" w:rsidRPr="00F84E09" w:rsidRDefault="00F84457" w:rsidP="00F84457">
      <w:pPr>
        <w:jc w:val="both"/>
        <w:rPr>
          <w:rFonts w:ascii="Arial" w:hAnsi="Arial" w:cs="Arial"/>
          <w:sz w:val="22"/>
          <w:szCs w:val="22"/>
          <w:lang w:val="es-ES" w:eastAsia="en-US"/>
        </w:rPr>
      </w:pPr>
      <w:r w:rsidRPr="00F84E09">
        <w:rPr>
          <w:rFonts w:ascii="Arial" w:hAnsi="Arial" w:cs="Arial"/>
          <w:sz w:val="22"/>
          <w:szCs w:val="22"/>
          <w:lang w:val="es-ES" w:eastAsia="en-US"/>
        </w:rPr>
        <w:t>279) “¿Tiene obligaciones contables el director que no es ejecutivo”, Errepar, DSE, Nro. 314, Tomo XXVI, Enero 2014, pag. 54 en co-autoría con E.M. Favier Dubois (pater).</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eastAsia="en-US"/>
        </w:rPr>
        <w:t>280)</w:t>
      </w:r>
      <w:r w:rsidRPr="00F84E09">
        <w:rPr>
          <w:rFonts w:ascii="Arial" w:hAnsi="Arial" w:cs="Arial"/>
          <w:sz w:val="22"/>
          <w:szCs w:val="22"/>
          <w:lang w:val="es-ES"/>
        </w:rPr>
        <w:t xml:space="preserve"> “¿Es responsable el síndico societario por el abuso de derecho del directorio? El fallo ‘Maya c/Rubi’ y la permeabilidad de la frontera de responsabilidad”, Errepar, DSE, nro.315, tomo XXVI, Febrero 2014, pag.183 en coautoría con E.M.Favier Dubois (p).</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ES"/>
        </w:rPr>
        <w:t>281) “Rol del Abogado. Contención emocional del empresario en crisis”, La Ley, t. 2014-B, p.642, en co-autoría con E.M.Favier Dubois (p).</w:t>
      </w:r>
      <w:r w:rsidRPr="00F84E09">
        <w:rPr>
          <w:rFonts w:ascii="Arial" w:hAnsi="Arial" w:cs="Arial"/>
          <w:sz w:val="22"/>
          <w:szCs w:val="22"/>
          <w:lang w:val="es-AR"/>
        </w:rPr>
        <w:t xml:space="preserve"> También publicado parcialmente bajo el título “Las emociones del empresario frente a la insolvencia”, </w:t>
      </w:r>
      <w:r w:rsidRPr="00F84E09">
        <w:rPr>
          <w:rFonts w:ascii="Arial" w:hAnsi="Arial" w:cs="Arial"/>
          <w:sz w:val="22"/>
          <w:szCs w:val="22"/>
          <w:lang w:val="es-ES"/>
        </w:rPr>
        <w:t>Errepar, DSE, nro.317, tomo XXVI, Abril 2014, pag.359 en coautoría con E.M.Favier Dubois (p)</w:t>
      </w:r>
    </w:p>
    <w:p w:rsidR="00F84457" w:rsidRPr="00F84E09" w:rsidRDefault="00F84457" w:rsidP="00F84457">
      <w:pPr>
        <w:jc w:val="both"/>
        <w:rPr>
          <w:rFonts w:ascii="Arial" w:hAnsi="Arial" w:cs="Arial"/>
          <w:sz w:val="22"/>
          <w:szCs w:val="22"/>
          <w:lang w:val="es-AR" w:eastAsia="en-US"/>
        </w:rPr>
      </w:pPr>
      <w:r w:rsidRPr="00F84E09">
        <w:rPr>
          <w:rFonts w:ascii="Arial" w:hAnsi="Arial" w:cs="Arial"/>
          <w:sz w:val="22"/>
          <w:szCs w:val="22"/>
          <w:lang w:val="es-AR" w:eastAsia="en-US"/>
        </w:rPr>
        <w:t>282) “La valuación de las acciones y participaciones en las sociedades cerradas. Marco legal, cláusulas contractuales y propuestas”, Errepar, DSE, nro.316, tomo XXVI, Marzo 2014, pag.281, en coautoría con E.M. Favier Dubois (p).</w:t>
      </w:r>
    </w:p>
    <w:p w:rsidR="00F84457" w:rsidRPr="00F84E09" w:rsidRDefault="00F84457" w:rsidP="00F84457">
      <w:pPr>
        <w:jc w:val="both"/>
        <w:rPr>
          <w:rFonts w:ascii="Arial" w:eastAsia="Calibri" w:hAnsi="Arial" w:cs="Arial"/>
          <w:sz w:val="22"/>
          <w:szCs w:val="22"/>
          <w:lang w:val="es-ES" w:eastAsia="en-US"/>
        </w:rPr>
      </w:pPr>
      <w:r w:rsidRPr="00F84E09">
        <w:rPr>
          <w:rFonts w:ascii="Arial" w:hAnsi="Arial" w:cs="Arial"/>
          <w:sz w:val="22"/>
          <w:szCs w:val="22"/>
          <w:lang w:val="es-ES"/>
        </w:rPr>
        <w:lastRenderedPageBreak/>
        <w:t>283)</w:t>
      </w:r>
      <w:r w:rsidRPr="00F84E09">
        <w:rPr>
          <w:rFonts w:ascii="Arial" w:eastAsia="Calibri" w:hAnsi="Arial" w:cs="Arial"/>
          <w:sz w:val="22"/>
          <w:szCs w:val="22"/>
          <w:lang w:val="es-ES" w:eastAsia="en-US"/>
        </w:rPr>
        <w:t xml:space="preserve"> </w:t>
      </w:r>
      <w:r w:rsidRPr="00F84E09">
        <w:rPr>
          <w:rFonts w:ascii="Arial" w:hAnsi="Arial" w:cs="Arial"/>
          <w:sz w:val="22"/>
          <w:szCs w:val="22"/>
          <w:lang w:val="es-AR"/>
        </w:rPr>
        <w:t>“Las decisiones para superar la crisis de la empresa por mecanismos de gestion y extra judiciales”.</w:t>
      </w:r>
      <w:r w:rsidRPr="00F84E09">
        <w:rPr>
          <w:rFonts w:ascii="Arial" w:eastAsia="Calibri" w:hAnsi="Arial" w:cs="Arial"/>
          <w:sz w:val="22"/>
          <w:szCs w:val="22"/>
          <w:lang w:val="es-ES" w:eastAsia="en-US"/>
        </w:rPr>
        <w:t xml:space="preserve"> Errepar, DSE, nro.318, tomo XXVI, Mayo 2014, pag.471 en coautoría con E.M. Favier Dubois (p).</w:t>
      </w:r>
    </w:p>
    <w:p w:rsidR="00F84457" w:rsidRPr="00F84E09" w:rsidRDefault="00F84457" w:rsidP="00F84457">
      <w:pPr>
        <w:jc w:val="both"/>
        <w:rPr>
          <w:rFonts w:ascii="Arial" w:eastAsia="Calibri" w:hAnsi="Arial" w:cs="Arial"/>
          <w:sz w:val="22"/>
          <w:szCs w:val="22"/>
          <w:lang w:val="es-ES" w:eastAsia="en-US"/>
        </w:rPr>
      </w:pPr>
      <w:r w:rsidRPr="00F84E09">
        <w:rPr>
          <w:rFonts w:ascii="Arial" w:eastAsia="Calibri" w:hAnsi="Arial" w:cs="Arial"/>
          <w:sz w:val="22"/>
          <w:szCs w:val="22"/>
          <w:lang w:val="es-ES" w:eastAsia="en-US"/>
        </w:rPr>
        <w:t>284) “L</w:t>
      </w:r>
      <w:r w:rsidRPr="00F84E09">
        <w:rPr>
          <w:rFonts w:ascii="Arial" w:hAnsi="Arial" w:cs="Arial"/>
          <w:sz w:val="22"/>
          <w:szCs w:val="22"/>
          <w:lang w:val="es-ES"/>
        </w:rPr>
        <w:t>as “prestaciones accesorias” como instrumento para dar fuerza legal al protocolo familiar</w:t>
      </w:r>
      <w:r w:rsidRPr="00F84E09">
        <w:rPr>
          <w:rFonts w:ascii="Arial" w:hAnsi="Arial" w:cs="Arial"/>
          <w:b/>
          <w:sz w:val="22"/>
          <w:szCs w:val="22"/>
          <w:lang w:val="es-ES"/>
        </w:rPr>
        <w:t>”,</w:t>
      </w:r>
      <w:r w:rsidRPr="00F84E09">
        <w:rPr>
          <w:rFonts w:ascii="Arial" w:eastAsia="Calibri" w:hAnsi="Arial" w:cs="Arial"/>
          <w:sz w:val="22"/>
          <w:szCs w:val="22"/>
          <w:lang w:val="es-ES" w:eastAsia="en-US"/>
        </w:rPr>
        <w:t xml:space="preserve"> Errepar, DSE, nro.319, tomo XXVI, Junio 2014, pag. 605 en coautoría con E.M. Favier Dubois (p).</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285) “Obligaciones en moneda extranjera: Cepo y diferencias cambiarias”, La Ley, 2014, tomo C, pag. 471. </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286) “Los riesgos legales propios de toda empresa familiar”, Errepar DSE, nro. 320, tomo XXVI, julio 2014, pag.703 en coautoría con E.M. Favier Dubois (p).</w:t>
      </w:r>
    </w:p>
    <w:p w:rsidR="00F84457" w:rsidRPr="00F84E09" w:rsidRDefault="00F84457" w:rsidP="00F84457">
      <w:pPr>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287) </w:t>
      </w:r>
      <w:r w:rsidRPr="00F84E09">
        <w:rPr>
          <w:rFonts w:ascii="Arial" w:hAnsi="Arial" w:cs="Arial"/>
          <w:sz w:val="22"/>
          <w:szCs w:val="22"/>
          <w:lang w:val="es-AR"/>
        </w:rPr>
        <w:t>“Avances, retrocesos y oportunidades perdidas en el Proyecto de Codigo Civil en materia de sistema de registros contables”.</w:t>
      </w:r>
      <w:r w:rsidRPr="00F84E09">
        <w:rPr>
          <w:rFonts w:ascii="Arial" w:eastAsia="Calibri" w:hAnsi="Arial" w:cs="Arial"/>
          <w:sz w:val="22"/>
          <w:szCs w:val="22"/>
          <w:lang w:val="es-AR" w:eastAsia="en-US"/>
        </w:rPr>
        <w:t xml:space="preserve"> Errepar DSE, nro. 321, tomo XXVI, agosto 2014, pag. 813 en coautoría con E.M. Favier Dubois (p).</w:t>
      </w:r>
    </w:p>
    <w:p w:rsidR="00F84457" w:rsidRPr="00F84E09" w:rsidRDefault="00F84457" w:rsidP="00F84457">
      <w:pPr>
        <w:jc w:val="both"/>
        <w:rPr>
          <w:rFonts w:ascii="Arial" w:hAnsi="Arial" w:cs="Arial"/>
          <w:sz w:val="22"/>
          <w:szCs w:val="22"/>
          <w:lang w:val="es-AR"/>
        </w:rPr>
      </w:pPr>
      <w:r w:rsidRPr="00F84E09">
        <w:rPr>
          <w:rFonts w:ascii="Arial" w:eastAsia="Calibri" w:hAnsi="Arial" w:cs="Arial"/>
          <w:sz w:val="22"/>
          <w:szCs w:val="22"/>
          <w:lang w:val="es-AR" w:eastAsia="en-US"/>
        </w:rPr>
        <w:t>288) “</w:t>
      </w:r>
      <w:r w:rsidRPr="00F84E09">
        <w:rPr>
          <w:rFonts w:ascii="Arial" w:hAnsi="Arial" w:cs="Arial"/>
          <w:sz w:val="22"/>
          <w:szCs w:val="22"/>
          <w:lang w:val="es-AR"/>
        </w:rPr>
        <w:t>La globalizacion economica y su impacto sobre el Derecho Argentino”, publicado en</w:t>
      </w:r>
      <w:r w:rsidRPr="00F84E09">
        <w:rPr>
          <w:rFonts w:ascii="Arial" w:hAnsi="Arial" w:cs="Arial"/>
          <w:b/>
          <w:bCs/>
          <w:sz w:val="22"/>
          <w:szCs w:val="22"/>
          <w:lang w:val="es-AR"/>
        </w:rPr>
        <w:t xml:space="preserve"> </w:t>
      </w:r>
      <w:r w:rsidRPr="00F84E09">
        <w:rPr>
          <w:rFonts w:ascii="Arial" w:hAnsi="Arial" w:cs="Arial"/>
          <w:sz w:val="22"/>
          <w:szCs w:val="22"/>
          <w:lang w:val="es-AR"/>
        </w:rPr>
        <w:t xml:space="preserve">elDial.com - DC1DCB; el 17/10/2014; </w:t>
      </w:r>
      <w:hyperlink r:id="rId11" w:history="1">
        <w:r w:rsidRPr="00F84E09">
          <w:rPr>
            <w:rFonts w:ascii="Arial" w:hAnsi="Arial" w:cs="Arial"/>
            <w:color w:val="0000FF"/>
            <w:sz w:val="22"/>
            <w:szCs w:val="22"/>
            <w:u w:val="single"/>
            <w:lang w:val="es-AR"/>
          </w:rPr>
          <w:t>http://www.eldial.com/nuevo/tcd-etalle_eco.asp?id=7687&amp;base=50&amp;id_publicar=18920&amp;fecha_publicar=17/10/2014&amp;camara=Doctrina&amp;por_mail=1</w:t>
        </w:r>
      </w:hyperlink>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289) “Panorama del Derecho Comercial en el Nuevo Código Civil y Comercial de la Nación”, Nota introductoria de la obra de texto “Código Civil y Comercial de la Nación”, Edit. Erreius, Bs.As., 2014, pags. 35 a 83</w:t>
      </w:r>
      <w:r>
        <w:rPr>
          <w:rFonts w:ascii="Arial" w:hAnsi="Arial" w:cs="Arial"/>
          <w:sz w:val="22"/>
          <w:szCs w:val="22"/>
          <w:lang w:val="es-AR"/>
        </w:rPr>
        <w:t xml:space="preserve"> y en “Còdigo Civil y Comercial de la Nación. Aspectos relevantes para contadores”, Ed. Errepar, Bs.As., 2015, pags. 9 a 62.</w:t>
      </w:r>
      <w:r w:rsidRPr="00F84E09">
        <w:rPr>
          <w:rFonts w:ascii="Arial" w:hAnsi="Arial" w:cs="Arial"/>
          <w:sz w:val="22"/>
          <w:szCs w:val="22"/>
          <w:lang w:val="es-AR"/>
        </w:rPr>
        <w:t>.</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290) “Las medidas cautelares en el concurso preventivo para asegurar la continuidad de la empresa”, Errepar, DSE, nro. 324, tomo XXVI, Noviembre 2014, pag.1117, en coautoría con Lucía Spagnolo.</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EC" w:eastAsia="es-AR"/>
        </w:rPr>
        <w:t xml:space="preserve">291) “La autonomía y los contenidos del Derecho Comercial a partir del nuevo Código Unificado”, La Ley, T. 2015 A, </w:t>
      </w:r>
      <w:r>
        <w:rPr>
          <w:rFonts w:ascii="Arial" w:eastAsia="Calibri" w:hAnsi="Arial" w:cs="Arial"/>
          <w:sz w:val="22"/>
          <w:szCs w:val="22"/>
          <w:lang w:val="es-EC" w:eastAsia="es-AR"/>
        </w:rPr>
        <w:t>pag.756</w:t>
      </w:r>
      <w:r w:rsidRPr="00F84E09">
        <w:rPr>
          <w:rFonts w:ascii="Arial" w:eastAsia="Calibri" w:hAnsi="Arial" w:cs="Arial"/>
          <w:sz w:val="22"/>
          <w:szCs w:val="22"/>
          <w:lang w:val="es-EC" w:eastAsia="es-AR"/>
        </w:rPr>
        <w:t>.</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eastAsia="Calibri" w:hAnsi="Arial" w:cs="Arial"/>
          <w:sz w:val="22"/>
          <w:szCs w:val="22"/>
          <w:lang w:val="es-AR" w:eastAsia="en-US"/>
        </w:rPr>
        <w:t>292)</w:t>
      </w:r>
      <w:r w:rsidRPr="00F84E09">
        <w:rPr>
          <w:rFonts w:ascii="Arial" w:eastAsia="Calibri" w:hAnsi="Arial" w:cs="Arial"/>
          <w:sz w:val="22"/>
          <w:szCs w:val="22"/>
          <w:lang w:val="es-EC" w:eastAsia="es-AR"/>
        </w:rPr>
        <w:t xml:space="preserve"> “La empresa familiar frente al nuevo Código Civil y Comercial”, Rev. Temas de Derecho Comercial, Ed. Errepar, febrero 2015, año I, Ed.Lanzamiento, pag. 51.</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293) “Impactos del Codigo unificado sobre la profesion contable”, ponencia presentada a la VIII Jornada de Derecho Contable, Consejo de C.Económicas de CABA, reproducida por Edit. Errepar 18-5-15, pag..-</w:t>
      </w:r>
    </w:p>
    <w:p w:rsidR="00F84457" w:rsidRPr="00F84E09" w:rsidRDefault="00F84457" w:rsidP="00F84457">
      <w:pPr>
        <w:spacing w:after="200" w:line="276" w:lineRule="auto"/>
        <w:contextualSpacing/>
        <w:jc w:val="both"/>
        <w:rPr>
          <w:rFonts w:ascii="Arial" w:eastAsia="Calibri" w:hAnsi="Arial" w:cs="Arial"/>
          <w:sz w:val="22"/>
          <w:szCs w:val="22"/>
          <w:lang w:val="es-EC" w:eastAsia="es-AR"/>
        </w:rPr>
      </w:pPr>
      <w:r w:rsidRPr="00F84E09">
        <w:rPr>
          <w:rFonts w:ascii="Arial" w:hAnsi="Arial" w:cs="Arial"/>
          <w:sz w:val="22"/>
          <w:szCs w:val="22"/>
          <w:lang w:val="es-ES"/>
        </w:rPr>
        <w:t>293) “La enseñanza de los contratos civiles y comerciales a los alumnos de ciencias economicas”, ponencia presentada al V Encuentro de Profesores de Asignaturas jurídicas en Facultades de Ciencias Económicas, organizadas por el Departamento de Derecho de la Facultad de C.Económicas, de la UBA y el IADECO. Reproducida por Edit. Errepar, 19-5-15, pag..</w:t>
      </w:r>
    </w:p>
    <w:p w:rsidR="00F84457" w:rsidRPr="00F84E09" w:rsidRDefault="00F84457" w:rsidP="00F84457">
      <w:pPr>
        <w:jc w:val="both"/>
        <w:rPr>
          <w:rFonts w:ascii="Arial" w:hAnsi="Arial" w:cs="Arial"/>
          <w:lang w:val="es-AR"/>
        </w:rPr>
      </w:pPr>
      <w:r>
        <w:rPr>
          <w:rFonts w:ascii="Arial" w:hAnsi="Arial" w:cs="Arial"/>
          <w:lang w:val="es-AR"/>
        </w:rPr>
        <w:t>294</w:t>
      </w:r>
      <w:r w:rsidRPr="00F84E09">
        <w:rPr>
          <w:rFonts w:ascii="Arial" w:hAnsi="Arial" w:cs="Arial"/>
          <w:lang w:val="es-AR"/>
        </w:rPr>
        <w:t>)  “</w:t>
      </w:r>
      <w:r>
        <w:rPr>
          <w:rFonts w:ascii="Arial" w:hAnsi="Arial" w:cs="Arial"/>
          <w:lang w:val="es-AR"/>
        </w:rPr>
        <w:t>L</w:t>
      </w:r>
      <w:r w:rsidRPr="00F84E09">
        <w:rPr>
          <w:rFonts w:ascii="Arial" w:hAnsi="Arial" w:cs="Arial"/>
          <w:lang w:val="es-AR"/>
        </w:rPr>
        <w:t>os estudios de sindicatura clase ‘</w:t>
      </w:r>
      <w:r>
        <w:rPr>
          <w:rFonts w:ascii="Arial" w:hAnsi="Arial" w:cs="Arial"/>
          <w:lang w:val="es-AR"/>
        </w:rPr>
        <w:t>A</w:t>
      </w:r>
      <w:r w:rsidRPr="00F84E09">
        <w:rPr>
          <w:rFonts w:ascii="Arial" w:hAnsi="Arial" w:cs="Arial"/>
          <w:lang w:val="es-AR"/>
        </w:rPr>
        <w:t xml:space="preserve">’: estructura funcional, legal y fiscal. impactos del nuevo código” </w:t>
      </w:r>
      <w:r>
        <w:rPr>
          <w:rFonts w:ascii="Arial" w:hAnsi="Arial" w:cs="Arial"/>
          <w:lang w:val="es-AR"/>
        </w:rPr>
        <w:t>en “Crisis y Derecho”, Ed. Fespresa, Córdoba, tomo IV, pag. 46</w:t>
      </w:r>
      <w:r w:rsidRPr="00F84E09">
        <w:rPr>
          <w:rFonts w:ascii="Arial" w:hAnsi="Arial" w:cs="Arial"/>
          <w:lang w:val="es-AR"/>
        </w:rPr>
        <w:t>, en co-autoría con Lucía Spagnolo.</w:t>
      </w:r>
    </w:p>
    <w:p w:rsidR="00F84457" w:rsidRPr="00F84E09" w:rsidRDefault="00F84457" w:rsidP="00F84457">
      <w:pPr>
        <w:jc w:val="both"/>
        <w:rPr>
          <w:rFonts w:ascii="Arial" w:hAnsi="Arial" w:cs="Arial"/>
          <w:lang w:val="es-AR"/>
        </w:rPr>
      </w:pPr>
      <w:r>
        <w:rPr>
          <w:rFonts w:ascii="Arial" w:hAnsi="Arial" w:cs="Arial"/>
          <w:lang w:val="es-AR"/>
        </w:rPr>
        <w:t>295</w:t>
      </w:r>
      <w:r w:rsidRPr="00F84E09">
        <w:rPr>
          <w:rFonts w:ascii="Arial" w:hAnsi="Arial" w:cs="Arial"/>
          <w:lang w:val="es-AR"/>
        </w:rPr>
        <w:t>) “</w:t>
      </w:r>
      <w:r>
        <w:rPr>
          <w:rFonts w:ascii="Arial" w:hAnsi="Arial" w:cs="Arial"/>
          <w:lang w:val="es-AR"/>
        </w:rPr>
        <w:t>F</w:t>
      </w:r>
      <w:r w:rsidRPr="00F84E09">
        <w:rPr>
          <w:rFonts w:ascii="Arial" w:hAnsi="Arial" w:cs="Arial"/>
          <w:lang w:val="es-AR"/>
        </w:rPr>
        <w:t>ideicomisos ‘atipicos’ e insolvencia: casos en que procede la quiebra”.</w:t>
      </w:r>
      <w:r w:rsidRPr="00891AD1">
        <w:rPr>
          <w:rFonts w:ascii="Arial" w:hAnsi="Arial" w:cs="Arial"/>
          <w:lang w:val="es-AR"/>
        </w:rPr>
        <w:t xml:space="preserve"> </w:t>
      </w:r>
      <w:r>
        <w:rPr>
          <w:rFonts w:ascii="Arial" w:hAnsi="Arial" w:cs="Arial"/>
          <w:lang w:val="es-AR"/>
        </w:rPr>
        <w:t>“Crisis y Derecho”, Ed. Fespresa, Córdoba, tomo II, pag. 516 en c</w:t>
      </w:r>
      <w:r w:rsidRPr="00F84E09">
        <w:rPr>
          <w:rFonts w:ascii="Arial" w:hAnsi="Arial" w:cs="Arial"/>
          <w:lang w:val="es-AR"/>
        </w:rPr>
        <w:t>o-autoría con Lucía Spagnolo.. </w:t>
      </w:r>
    </w:p>
    <w:p w:rsidR="00F84457" w:rsidRPr="00F84E09" w:rsidRDefault="00F84457" w:rsidP="00F84457">
      <w:pPr>
        <w:jc w:val="both"/>
        <w:rPr>
          <w:rFonts w:ascii="Arial" w:hAnsi="Arial" w:cs="Arial"/>
          <w:lang w:val="es-AR"/>
        </w:rPr>
      </w:pPr>
      <w:r>
        <w:rPr>
          <w:rFonts w:ascii="Arial" w:hAnsi="Arial" w:cs="Arial"/>
          <w:lang w:val="es-AR"/>
        </w:rPr>
        <w:t>296</w:t>
      </w:r>
      <w:r w:rsidRPr="00F84E09">
        <w:rPr>
          <w:rFonts w:ascii="Arial" w:hAnsi="Arial" w:cs="Arial"/>
          <w:lang w:val="es-AR"/>
        </w:rPr>
        <w:t>) “</w:t>
      </w:r>
      <w:r>
        <w:rPr>
          <w:rFonts w:ascii="Arial" w:hAnsi="Arial" w:cs="Arial"/>
          <w:lang w:val="es-AR"/>
        </w:rPr>
        <w:t>V</w:t>
      </w:r>
      <w:r w:rsidRPr="00F84E09">
        <w:rPr>
          <w:rFonts w:ascii="Arial" w:hAnsi="Arial" w:cs="Arial"/>
          <w:lang w:val="es-AR"/>
        </w:rPr>
        <w:t xml:space="preserve">erdaderos y falsos sujetos concursables en el nuevo código civil y comercial”. </w:t>
      </w:r>
      <w:r>
        <w:rPr>
          <w:rFonts w:ascii="Arial" w:hAnsi="Arial" w:cs="Arial"/>
          <w:lang w:val="es-AR"/>
        </w:rPr>
        <w:t>“Crisis y Derecho”, Ed. Fespresa, Córdoba, tomo I, pag. 376 en c</w:t>
      </w:r>
      <w:r w:rsidRPr="00F84E09">
        <w:rPr>
          <w:rFonts w:ascii="Arial" w:hAnsi="Arial" w:cs="Arial"/>
          <w:lang w:val="es-AR"/>
        </w:rPr>
        <w:t>o-autoría con Lucía Spagnolo. </w:t>
      </w:r>
    </w:p>
    <w:p w:rsidR="00F84457" w:rsidRPr="00F84E09" w:rsidRDefault="00F84457" w:rsidP="00F84457">
      <w:pPr>
        <w:jc w:val="both"/>
        <w:rPr>
          <w:rFonts w:ascii="Arial" w:hAnsi="Arial" w:cs="Arial"/>
          <w:lang w:val="es-AR"/>
        </w:rPr>
      </w:pPr>
      <w:r>
        <w:rPr>
          <w:rFonts w:ascii="Arial" w:hAnsi="Arial" w:cs="Arial"/>
          <w:lang w:val="es-AR"/>
        </w:rPr>
        <w:t>297</w:t>
      </w:r>
      <w:r w:rsidRPr="00F84E09">
        <w:rPr>
          <w:rFonts w:ascii="Arial" w:hAnsi="Arial" w:cs="Arial"/>
          <w:lang w:val="es-AR"/>
        </w:rPr>
        <w:t xml:space="preserve">) </w:t>
      </w:r>
      <w:r w:rsidRPr="00F84E09">
        <w:rPr>
          <w:rFonts w:ascii="Arial" w:hAnsi="Arial" w:cs="Arial"/>
          <w:lang w:val="es-ES"/>
        </w:rPr>
        <w:t>“</w:t>
      </w:r>
      <w:r>
        <w:rPr>
          <w:rFonts w:ascii="Arial" w:hAnsi="Arial" w:cs="Arial"/>
          <w:lang w:val="es-ES"/>
        </w:rPr>
        <w:t>L</w:t>
      </w:r>
      <w:r w:rsidRPr="00F84E09">
        <w:rPr>
          <w:rFonts w:ascii="Arial" w:hAnsi="Arial" w:cs="Arial"/>
          <w:lang w:val="es-AR"/>
        </w:rPr>
        <w:t xml:space="preserve">as decisiones y las emociones frente a la crisis. situación de los empresarios y rol de los profesionales jurídico-contables”. </w:t>
      </w:r>
      <w:r>
        <w:rPr>
          <w:rFonts w:ascii="Arial" w:hAnsi="Arial" w:cs="Arial"/>
          <w:lang w:val="es-AR"/>
        </w:rPr>
        <w:t>“Crisis y Derecho”, Ed. Fespresa, Córdoba, tomo I, pag. 173</w:t>
      </w:r>
      <w:r w:rsidRPr="00F84E09">
        <w:rPr>
          <w:rFonts w:ascii="Arial" w:hAnsi="Arial" w:cs="Arial"/>
          <w:lang w:val="es-AR"/>
        </w:rPr>
        <w:t xml:space="preserve">, en co-autoría con Lucía Spagnolo.         </w:t>
      </w:r>
    </w:p>
    <w:p w:rsidR="00F84457" w:rsidRPr="00F84E09" w:rsidRDefault="00F84457" w:rsidP="00F84457">
      <w:pPr>
        <w:jc w:val="both"/>
        <w:rPr>
          <w:rFonts w:ascii="Arial" w:hAnsi="Arial" w:cs="Arial"/>
          <w:lang w:val="es-AR"/>
        </w:rPr>
      </w:pPr>
      <w:r>
        <w:rPr>
          <w:rFonts w:ascii="Arial" w:hAnsi="Arial" w:cs="Arial"/>
          <w:lang w:val="es-AR"/>
        </w:rPr>
        <w:lastRenderedPageBreak/>
        <w:t>298</w:t>
      </w:r>
      <w:r w:rsidRPr="00F84E09">
        <w:rPr>
          <w:rFonts w:ascii="Arial" w:hAnsi="Arial" w:cs="Arial"/>
          <w:lang w:val="es-AR"/>
        </w:rPr>
        <w:t>) ”</w:t>
      </w:r>
      <w:r>
        <w:rPr>
          <w:rFonts w:ascii="Arial" w:hAnsi="Arial" w:cs="Arial"/>
          <w:lang w:val="es-AR"/>
        </w:rPr>
        <w:t>I</w:t>
      </w:r>
      <w:r w:rsidRPr="00F84E09">
        <w:rPr>
          <w:rFonts w:ascii="Arial" w:hAnsi="Arial" w:cs="Arial"/>
          <w:lang w:val="es-AR"/>
        </w:rPr>
        <w:t xml:space="preserve">ncorporacion legal del incidente de investigacion y del levantamiento de secretos en los procesos concursales” </w:t>
      </w:r>
      <w:r>
        <w:rPr>
          <w:rFonts w:ascii="Arial" w:hAnsi="Arial" w:cs="Arial"/>
          <w:lang w:val="es-AR"/>
        </w:rPr>
        <w:t>“Crisis y Derecho”, Ed. Fespresa, Córdoba, tomo V, pag. 115</w:t>
      </w:r>
      <w:r w:rsidRPr="00F84E09">
        <w:rPr>
          <w:rFonts w:ascii="Arial" w:hAnsi="Arial" w:cs="Arial"/>
          <w:lang w:val="es-AR"/>
        </w:rPr>
        <w:t xml:space="preserve">, en co-autoría con Lucía Spagnolo.         </w:t>
      </w:r>
    </w:p>
    <w:p w:rsidR="00F84457" w:rsidRPr="00AC6AAF" w:rsidRDefault="00F84457" w:rsidP="00F84457">
      <w:pPr>
        <w:jc w:val="both"/>
        <w:rPr>
          <w:rFonts w:ascii="Tahoma" w:hAnsi="Tahoma"/>
          <w:spacing w:val="22"/>
          <w:lang w:val="es-ES"/>
        </w:rPr>
      </w:pPr>
      <w:r w:rsidRPr="00AC6AAF">
        <w:rPr>
          <w:rFonts w:ascii="Tahoma" w:hAnsi="Tahoma"/>
          <w:spacing w:val="22"/>
          <w:lang w:val="es-ES"/>
        </w:rPr>
        <w:t>299) “L</w:t>
      </w:r>
      <w:r w:rsidRPr="00AC6AAF">
        <w:rPr>
          <w:rFonts w:ascii="Arial" w:hAnsi="Arial" w:cs="Arial"/>
          <w:lang w:val="es-AR"/>
        </w:rPr>
        <w:t>a nueva regulacion del matrimonio y el mantenimiento de los parientes politicos fuera de la propiedad de la empresa familiar”, en la obra colectiva ¡La Empresa Familiar en el Código Civil y Comercial”, Editorial Ad Hoc, Bs.As., 1015, pag.101.</w:t>
      </w:r>
    </w:p>
    <w:p w:rsidR="00F84457" w:rsidRPr="00AC6AAF" w:rsidRDefault="00F84457" w:rsidP="00F84457">
      <w:pPr>
        <w:jc w:val="both"/>
        <w:rPr>
          <w:rFonts w:ascii="Arial" w:hAnsi="Arial" w:cs="Arial"/>
          <w:lang w:val="es-AR"/>
        </w:rPr>
      </w:pPr>
      <w:r w:rsidRPr="00AC6AAF">
        <w:rPr>
          <w:rFonts w:ascii="Arial" w:hAnsi="Arial" w:cs="Arial"/>
          <w:lang w:val="es-AR"/>
        </w:rPr>
        <w:t>300) “Reglamentación parcial del Código unificado y definiciones sobre incertidumbres societarias: resolución general (IGJ) 7/2015” en la obra colectiva “Nuevas normas de la Inspección General de Justicia RG (IGJ) 7/2015, Coord. Marcelo Perciavalle, Ed. Erreius, Buenos Aires, 2015, pag. 35.</w:t>
      </w:r>
    </w:p>
    <w:p w:rsidR="00F84457" w:rsidRPr="00AC6AAF" w:rsidRDefault="00F84457" w:rsidP="00F84457">
      <w:pPr>
        <w:jc w:val="both"/>
        <w:rPr>
          <w:rFonts w:ascii="Arial" w:hAnsi="Arial" w:cs="Arial"/>
          <w:lang w:val="es-AR"/>
        </w:rPr>
      </w:pPr>
      <w:r w:rsidRPr="00AC6AAF">
        <w:rPr>
          <w:rFonts w:ascii="Arial" w:hAnsi="Arial" w:cs="Arial"/>
          <w:lang w:val="es-AR"/>
        </w:rPr>
        <w:t>115) “</w:t>
      </w:r>
    </w:p>
    <w:p w:rsidR="00F84457" w:rsidRDefault="00F84457" w:rsidP="00F84457">
      <w:pPr>
        <w:jc w:val="both"/>
        <w:rPr>
          <w:rFonts w:ascii="Arial" w:eastAsia="Calibri" w:hAnsi="Arial" w:cs="Arial"/>
          <w:lang w:val="es-AR" w:eastAsia="en-US"/>
        </w:rPr>
      </w:pPr>
      <w:r w:rsidRPr="00AC6AAF">
        <w:rPr>
          <w:rFonts w:ascii="Arial" w:eastAsia="Calibri" w:hAnsi="Arial" w:cs="Arial"/>
          <w:lang w:val="es-AR" w:eastAsia="en-US"/>
        </w:rPr>
        <w:t>301) “La empresa en el nuevo Derecho Comercial. Importancia, delimitación e implicancias legales y fiscales”, La Ley, 2015-F</w:t>
      </w:r>
      <w:r>
        <w:rPr>
          <w:rFonts w:ascii="Arial" w:eastAsia="Calibri" w:hAnsi="Arial" w:cs="Arial"/>
          <w:lang w:val="es-AR" w:eastAsia="en-US"/>
        </w:rPr>
        <w:t xml:space="preserve"> pag. 1122.</w:t>
      </w:r>
    </w:p>
    <w:p w:rsidR="00F84457" w:rsidRDefault="00F84457" w:rsidP="00F84457">
      <w:pPr>
        <w:jc w:val="both"/>
        <w:rPr>
          <w:rFonts w:ascii="Arial" w:eastAsia="Calibri" w:hAnsi="Arial" w:cs="Arial"/>
          <w:lang w:val="es-AR" w:eastAsia="en-US"/>
        </w:rPr>
      </w:pPr>
      <w:r>
        <w:rPr>
          <w:rFonts w:ascii="Arial" w:eastAsia="Calibri" w:hAnsi="Arial" w:cs="Arial"/>
          <w:lang w:val="es-AR" w:eastAsia="en-US"/>
        </w:rPr>
        <w:t>302) “L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publicado en Revista “Noticias del Consejo Federal del Notariado Argentino”, Buenos Aires, Diciembre 2015, nro. 57 pag.18, en coautoría con Martin J. Giralt Font.</w:t>
      </w:r>
    </w:p>
    <w:p w:rsidR="00F84457" w:rsidRPr="00646291" w:rsidRDefault="00F84457" w:rsidP="00F84457">
      <w:pPr>
        <w:jc w:val="both"/>
        <w:rPr>
          <w:rFonts w:ascii="Arial" w:eastAsia="Calibri" w:hAnsi="Arial" w:cs="Arial"/>
          <w:lang w:val="es-ES" w:eastAsia="en-US"/>
        </w:rPr>
      </w:pPr>
      <w:r>
        <w:rPr>
          <w:rFonts w:ascii="Arial" w:hAnsi="Arial" w:cs="Arial"/>
          <w:lang w:val="es-ES"/>
        </w:rPr>
        <w:t xml:space="preserve">303) </w:t>
      </w:r>
      <w:r w:rsidRPr="0043669E">
        <w:rPr>
          <w:rFonts w:ascii="Arial" w:hAnsi="Arial" w:cs="Arial"/>
          <w:lang w:val="es-ES"/>
        </w:rPr>
        <w:t>“</w:t>
      </w:r>
      <w:r>
        <w:rPr>
          <w:rFonts w:ascii="Arial" w:hAnsi="Arial" w:cs="Arial"/>
          <w:lang w:val="es-ES"/>
        </w:rPr>
        <w:t>P</w:t>
      </w:r>
      <w:r w:rsidRPr="0043669E">
        <w:rPr>
          <w:rFonts w:ascii="Arial" w:hAnsi="Arial" w:cs="Arial"/>
          <w:lang w:val="es-ES"/>
        </w:rPr>
        <w:t xml:space="preserve">rincipios del nuevo </w:t>
      </w:r>
      <w:r>
        <w:rPr>
          <w:rFonts w:ascii="Arial" w:hAnsi="Arial" w:cs="Arial"/>
          <w:lang w:val="es-ES"/>
        </w:rPr>
        <w:t>D</w:t>
      </w:r>
      <w:r w:rsidRPr="0043669E">
        <w:rPr>
          <w:rFonts w:ascii="Arial" w:hAnsi="Arial" w:cs="Arial"/>
          <w:lang w:val="es-ES"/>
        </w:rPr>
        <w:t xml:space="preserve">erecho </w:t>
      </w:r>
      <w:r>
        <w:rPr>
          <w:rFonts w:ascii="Arial" w:hAnsi="Arial" w:cs="Arial"/>
          <w:lang w:val="es-ES"/>
        </w:rPr>
        <w:t>C</w:t>
      </w:r>
      <w:r w:rsidRPr="0043669E">
        <w:rPr>
          <w:rFonts w:ascii="Arial" w:hAnsi="Arial" w:cs="Arial"/>
          <w:lang w:val="es-ES"/>
        </w:rPr>
        <w:t>omercial y reformas al regimen asociativo”</w:t>
      </w:r>
      <w:r>
        <w:rPr>
          <w:rFonts w:ascii="Arial" w:hAnsi="Arial" w:cs="Arial"/>
          <w:lang w:val="es-ES"/>
        </w:rPr>
        <w:t>,</w:t>
      </w:r>
      <w:r w:rsidRPr="0043669E">
        <w:rPr>
          <w:rFonts w:ascii="Arial" w:hAnsi="Arial" w:cs="Arial"/>
          <w:lang w:val="es-ES"/>
        </w:rPr>
        <w:t xml:space="preserve"> </w:t>
      </w:r>
      <w:r>
        <w:rPr>
          <w:rFonts w:ascii="Arial" w:hAnsi="Arial" w:cs="Arial"/>
          <w:lang w:val="es-ES"/>
        </w:rPr>
        <w:t xml:space="preserve">en “Anuario de la </w:t>
      </w:r>
      <w:r w:rsidRPr="0043669E">
        <w:rPr>
          <w:rFonts w:ascii="Arial" w:hAnsi="Arial" w:cs="Arial"/>
          <w:lang w:val="es-ES"/>
        </w:rPr>
        <w:t>Revista del Notariado</w:t>
      </w:r>
      <w:r>
        <w:rPr>
          <w:rFonts w:ascii="Arial" w:hAnsi="Arial" w:cs="Arial"/>
          <w:lang w:val="es-ES"/>
        </w:rPr>
        <w:t xml:space="preserve">”, Organo del Colegio de Escribanos de la Ciudad de Buenos Aires, Buenos Aires, año 2015, pag. 199 y </w:t>
      </w:r>
      <w:r w:rsidRPr="00646291">
        <w:rPr>
          <w:rFonts w:ascii="Arial" w:hAnsi="Arial" w:cs="Arial"/>
          <w:lang w:val="es-ES"/>
        </w:rPr>
        <w:t>http://www.revista-notariado.org.ar/2016/02/principios-del-nuevo-derecho-comercial-y-reformas-al-regimen-asociativo/</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304) </w:t>
      </w:r>
      <w:r w:rsidRPr="00CA520D">
        <w:rPr>
          <w:rFonts w:ascii="Arial" w:hAnsi="Arial" w:cs="Arial"/>
          <w:sz w:val="22"/>
          <w:szCs w:val="22"/>
          <w:lang w:val="es-AR"/>
        </w:rPr>
        <w:t>“</w:t>
      </w:r>
      <w:r>
        <w:rPr>
          <w:rFonts w:ascii="Arial" w:hAnsi="Arial" w:cs="Arial"/>
          <w:sz w:val="22"/>
          <w:szCs w:val="22"/>
          <w:lang w:val="es-AR"/>
        </w:rPr>
        <w:t>L</w:t>
      </w:r>
      <w:r w:rsidRPr="00DB21B5">
        <w:rPr>
          <w:rFonts w:ascii="Arial" w:hAnsi="Arial" w:cs="Arial"/>
          <w:sz w:val="22"/>
          <w:szCs w:val="22"/>
          <w:lang w:val="es-AR"/>
        </w:rPr>
        <w:t>os conflictos en las sociedades empatadas: problemas y soluciones</w:t>
      </w:r>
      <w:r w:rsidRPr="00CA520D">
        <w:rPr>
          <w:rFonts w:ascii="Arial" w:hAnsi="Arial" w:cs="Arial"/>
          <w:sz w:val="22"/>
          <w:szCs w:val="22"/>
          <w:lang w:val="es-AR"/>
        </w:rPr>
        <w:t xml:space="preserve">” </w:t>
      </w:r>
      <w:r>
        <w:rPr>
          <w:rFonts w:ascii="Arial" w:hAnsi="Arial" w:cs="Arial"/>
          <w:sz w:val="22"/>
          <w:szCs w:val="22"/>
          <w:lang w:val="es-AR"/>
        </w:rPr>
        <w:t>en “Cuestiones Mercantiles en el Código Civil y Comercial de la Nación”, Ed. Fidas, Bs.As., marzo 2012, pag.611.-</w:t>
      </w:r>
    </w:p>
    <w:p w:rsidR="00F84457" w:rsidRPr="00312744" w:rsidRDefault="00F84457" w:rsidP="00F84457">
      <w:pPr>
        <w:rPr>
          <w:rFonts w:ascii="Arial" w:hAnsi="Arial" w:cs="Arial"/>
          <w:lang w:val="es-AR"/>
        </w:rPr>
      </w:pPr>
      <w:r>
        <w:rPr>
          <w:rFonts w:ascii="Arial" w:hAnsi="Arial" w:cs="Arial"/>
          <w:lang w:val="es-AR"/>
        </w:rPr>
        <w:t xml:space="preserve">305) </w:t>
      </w:r>
      <w:r w:rsidRPr="00312744">
        <w:rPr>
          <w:rFonts w:ascii="Arial" w:hAnsi="Arial" w:cs="Arial"/>
          <w:lang w:val="es-AR"/>
        </w:rPr>
        <w:t>“</w:t>
      </w:r>
      <w:r>
        <w:rPr>
          <w:rFonts w:ascii="Arial" w:hAnsi="Arial" w:cs="Arial"/>
          <w:lang w:val="es-AR"/>
        </w:rPr>
        <w:t>E</w:t>
      </w:r>
      <w:r w:rsidRPr="00312744">
        <w:rPr>
          <w:rFonts w:ascii="Arial" w:hAnsi="Arial" w:cs="Arial"/>
          <w:lang w:val="es-AR"/>
        </w:rPr>
        <w:t>mpresa, sociedad y contrato asociativo en el nuevo derecho privado”</w:t>
      </w:r>
      <w:r>
        <w:rPr>
          <w:rFonts w:ascii="Arial" w:hAnsi="Arial" w:cs="Arial"/>
          <w:lang w:val="es-AR"/>
        </w:rPr>
        <w:t xml:space="preserve">, 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511</w:t>
      </w:r>
      <w:r w:rsidRPr="00312744">
        <w:rPr>
          <w:rFonts w:ascii="Arial" w:hAnsi="Arial" w:cs="Arial"/>
          <w:lang w:val="es-AR"/>
        </w:rPr>
        <w:t>, en coautoria con Lucia Spagnolo.</w:t>
      </w:r>
    </w:p>
    <w:p w:rsidR="00F84457" w:rsidRPr="00312744" w:rsidRDefault="00F84457" w:rsidP="00F84457">
      <w:pPr>
        <w:rPr>
          <w:rFonts w:ascii="Arial" w:hAnsi="Arial" w:cs="Arial"/>
          <w:lang w:val="es-AR"/>
        </w:rPr>
      </w:pPr>
      <w:r>
        <w:rPr>
          <w:rFonts w:ascii="Arial" w:hAnsi="Arial" w:cs="Arial"/>
          <w:lang w:val="es-AR"/>
        </w:rPr>
        <w:t xml:space="preserve">306) </w:t>
      </w:r>
      <w:r w:rsidRPr="00312744">
        <w:rPr>
          <w:rFonts w:ascii="Arial" w:hAnsi="Arial" w:cs="Arial"/>
          <w:lang w:val="es-AR"/>
        </w:rPr>
        <w:t>“</w:t>
      </w:r>
      <w:r>
        <w:rPr>
          <w:rFonts w:ascii="Arial" w:hAnsi="Arial" w:cs="Arial"/>
          <w:lang w:val="es-AR"/>
        </w:rPr>
        <w:t>L</w:t>
      </w:r>
      <w:r w:rsidRPr="00312744">
        <w:rPr>
          <w:rFonts w:ascii="Arial" w:hAnsi="Arial" w:cs="Arial"/>
          <w:lang w:val="es-AR"/>
        </w:rPr>
        <w:t xml:space="preserve">os clubes de campo preexistentes bajo forma de </w:t>
      </w:r>
      <w:r w:rsidRPr="00DB21B5">
        <w:rPr>
          <w:rFonts w:ascii="Arial" w:hAnsi="Arial" w:cs="Arial"/>
          <w:lang w:val="es-AR"/>
        </w:rPr>
        <w:t>S.A</w:t>
      </w:r>
      <w:r w:rsidRPr="00312744">
        <w:rPr>
          <w:rFonts w:ascii="Arial" w:hAnsi="Arial" w:cs="Arial"/>
          <w:lang w:val="es-AR"/>
        </w:rPr>
        <w:t xml:space="preserve">.: adecuacion’ al </w:t>
      </w:r>
      <w:r>
        <w:rPr>
          <w:rFonts w:ascii="Arial" w:hAnsi="Arial" w:cs="Arial"/>
          <w:lang w:val="es-AR"/>
        </w:rPr>
        <w:t>C</w:t>
      </w:r>
      <w:r w:rsidRPr="00312744">
        <w:rPr>
          <w:rFonts w:ascii="Arial" w:hAnsi="Arial" w:cs="Arial"/>
          <w:lang w:val="es-AR"/>
        </w:rPr>
        <w:t xml:space="preserve">odigo </w:t>
      </w:r>
      <w:r>
        <w:rPr>
          <w:rFonts w:ascii="Arial" w:hAnsi="Arial" w:cs="Arial"/>
          <w:lang w:val="es-AR"/>
        </w:rPr>
        <w:t>C</w:t>
      </w:r>
      <w:r w:rsidRPr="00312744">
        <w:rPr>
          <w:rFonts w:ascii="Arial" w:hAnsi="Arial" w:cs="Arial"/>
          <w:lang w:val="es-AR"/>
        </w:rPr>
        <w:t>ivil y normas de aplicacion inmediata”</w:t>
      </w:r>
      <w:r w:rsidRPr="00DB21B5">
        <w:rPr>
          <w:rFonts w:ascii="Arial" w:hAnsi="Arial" w:cs="Arial"/>
          <w:lang w:val="es-AR"/>
        </w:rPr>
        <w:t xml:space="preserve"> </w:t>
      </w:r>
      <w:r>
        <w:rPr>
          <w:rFonts w:ascii="Arial" w:hAnsi="Arial" w:cs="Arial"/>
          <w:lang w:val="es-AR"/>
        </w:rPr>
        <w:t xml:space="preserve">en </w:t>
      </w:r>
      <w:r>
        <w:rPr>
          <w:rFonts w:ascii="Arial" w:hAnsi="Arial" w:cs="Arial"/>
          <w:sz w:val="22"/>
          <w:szCs w:val="22"/>
          <w:lang w:val="es-AR"/>
        </w:rPr>
        <w:t>“Cuestiones Mercantiles en el Código Civil y Comercial de la Nación”, Ed. Fidas, Bs.As., marzo 2012, pag</w:t>
      </w:r>
      <w:r w:rsidRPr="00312744">
        <w:rPr>
          <w:rFonts w:ascii="Arial" w:hAnsi="Arial" w:cs="Arial"/>
          <w:lang w:val="es-AR"/>
        </w:rPr>
        <w:t>.</w:t>
      </w:r>
      <w:r>
        <w:rPr>
          <w:rFonts w:ascii="Arial" w:hAnsi="Arial" w:cs="Arial"/>
          <w:lang w:val="es-AR"/>
        </w:rPr>
        <w:t>127</w:t>
      </w:r>
      <w:r w:rsidRPr="00312744">
        <w:rPr>
          <w:rFonts w:ascii="Arial" w:hAnsi="Arial" w:cs="Arial"/>
          <w:lang w:val="es-AR"/>
        </w:rPr>
        <w:t>, en coautoria con Lucia Spagnolo.</w:t>
      </w:r>
    </w:p>
    <w:p w:rsidR="00F84457" w:rsidRPr="009A2148" w:rsidRDefault="00F84457" w:rsidP="00F84457">
      <w:pPr>
        <w:rPr>
          <w:rFonts w:ascii="Arial" w:hAnsi="Arial" w:cs="Arial"/>
          <w:lang w:val="es-AR"/>
        </w:rPr>
      </w:pPr>
      <w:r w:rsidRPr="009A2148">
        <w:rPr>
          <w:rFonts w:ascii="Arial" w:hAnsi="Arial" w:cs="Arial"/>
          <w:bCs/>
          <w:lang w:val="es-AR"/>
        </w:rPr>
        <w:t>307) “El nuevo concepto contable de empresa y sus implicancias fiscales”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121</w:t>
      </w:r>
      <w:r w:rsidRPr="009A2148">
        <w:rPr>
          <w:rFonts w:ascii="Arial" w:hAnsi="Arial" w:cs="Arial"/>
          <w:bCs/>
          <w:lang w:val="es-AR"/>
        </w:rPr>
        <w:t>, en coautoría con Lucía Spagnolo.</w:t>
      </w:r>
    </w:p>
    <w:p w:rsidR="00F84457" w:rsidRPr="009A2148" w:rsidRDefault="00F84457" w:rsidP="00F84457">
      <w:pPr>
        <w:rPr>
          <w:rFonts w:ascii="Arial" w:hAnsi="Arial" w:cs="Arial"/>
          <w:lang w:val="es-AR"/>
        </w:rPr>
      </w:pPr>
      <w:r w:rsidRPr="009A2148">
        <w:rPr>
          <w:rFonts w:ascii="Arial" w:hAnsi="Arial" w:cs="Arial"/>
          <w:bCs/>
          <w:lang w:val="es-AR"/>
        </w:rPr>
        <w:t>308) “Fortalecimiento legal de las empresas familiares en el nuevo codigo civil”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139</w:t>
      </w:r>
      <w:r w:rsidRPr="009A2148">
        <w:rPr>
          <w:rFonts w:ascii="Arial" w:hAnsi="Arial" w:cs="Arial"/>
          <w:bCs/>
          <w:lang w:val="es-AR"/>
        </w:rPr>
        <w:t>, en coautoría con Lucía Spagnolo.</w:t>
      </w:r>
    </w:p>
    <w:p w:rsidR="00F84457" w:rsidRPr="009A2148" w:rsidRDefault="00F84457" w:rsidP="00F84457">
      <w:pPr>
        <w:rPr>
          <w:rFonts w:ascii="Arial" w:hAnsi="Arial" w:cs="Arial"/>
          <w:lang w:val="es-AR"/>
        </w:rPr>
      </w:pPr>
      <w:r w:rsidRPr="009A2148">
        <w:rPr>
          <w:rFonts w:ascii="Arial" w:hAnsi="Arial" w:cs="Arial"/>
          <w:bCs/>
          <w:lang w:val="es-AR"/>
        </w:rPr>
        <w:t>309)“Los negocios sobre acciones de sociedades anonimas. Nuevo regimen legal”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 xml:space="preserve"> 231</w:t>
      </w:r>
      <w:r w:rsidRPr="009A2148">
        <w:rPr>
          <w:rFonts w:ascii="Arial" w:hAnsi="Arial" w:cs="Arial"/>
          <w:bCs/>
          <w:lang w:val="es-AR"/>
        </w:rPr>
        <w:t>, en coautoría con Lucía Spagnolo.</w:t>
      </w:r>
    </w:p>
    <w:p w:rsidR="00F84457" w:rsidRDefault="00F84457" w:rsidP="00F84457">
      <w:pPr>
        <w:rPr>
          <w:rFonts w:ascii="Arial" w:hAnsi="Arial" w:cs="Arial"/>
          <w:bCs/>
          <w:lang w:val="es-AR"/>
        </w:rPr>
      </w:pPr>
      <w:r w:rsidRPr="009A2148">
        <w:rPr>
          <w:rFonts w:ascii="Arial" w:hAnsi="Arial" w:cs="Arial"/>
          <w:bCs/>
          <w:lang w:val="es-AR"/>
        </w:rPr>
        <w:lastRenderedPageBreak/>
        <w:t>310) “Impactos del nuevo codigo sobre el sistema concursal. Doce temas en debate” en la obra colectiva del XXI Encuentro de Institutos de Tucuman “El Derecho Comercial a 200 Años de la Declaración de la Independencia”, Piossek-Carlino (Directores), Ed. Universidad Nacional de Tucuman y Colegio de Abogados de Tucumán, Tucumán, 2016, pag.</w:t>
      </w:r>
      <w:r>
        <w:rPr>
          <w:rFonts w:ascii="Arial" w:hAnsi="Arial" w:cs="Arial"/>
          <w:bCs/>
          <w:lang w:val="es-AR"/>
        </w:rPr>
        <w:t>405</w:t>
      </w:r>
      <w:r w:rsidRPr="009A2148">
        <w:rPr>
          <w:rFonts w:ascii="Arial" w:hAnsi="Arial" w:cs="Arial"/>
          <w:bCs/>
          <w:lang w:val="es-AR"/>
        </w:rPr>
        <w:t>, en coautoría con Lucía Spagnolo.</w:t>
      </w:r>
    </w:p>
    <w:p w:rsidR="00F84457" w:rsidRDefault="00F84457" w:rsidP="00F84457">
      <w:pPr>
        <w:rPr>
          <w:rFonts w:ascii="Arial" w:hAnsi="Arial" w:cs="Arial"/>
          <w:bCs/>
          <w:lang w:val="es-AR"/>
        </w:rPr>
      </w:pPr>
    </w:p>
    <w:p w:rsidR="00F84457" w:rsidRPr="009A2148" w:rsidRDefault="00F84457" w:rsidP="00F84457">
      <w:pPr>
        <w:rPr>
          <w:rFonts w:ascii="Arial" w:hAnsi="Arial" w:cs="Arial"/>
          <w:lang w:val="es-AR"/>
        </w:rPr>
      </w:pPr>
      <w:r>
        <w:rPr>
          <w:rFonts w:ascii="Arial" w:hAnsi="Arial" w:cs="Arial"/>
          <w:bCs/>
          <w:lang w:val="es-AR"/>
        </w:rPr>
        <w:t>311) “L</w:t>
      </w:r>
      <w:r w:rsidRPr="00ED2282">
        <w:rPr>
          <w:rFonts w:ascii="Arial" w:hAnsi="Arial" w:cs="Arial"/>
          <w:bCs/>
          <w:lang w:val="es-AR"/>
        </w:rPr>
        <w:t xml:space="preserve">os </w:t>
      </w:r>
      <w:r>
        <w:rPr>
          <w:rFonts w:ascii="Arial" w:hAnsi="Arial" w:cs="Arial"/>
          <w:bCs/>
          <w:lang w:val="es-AR"/>
        </w:rPr>
        <w:t>‘</w:t>
      </w:r>
      <w:r w:rsidRPr="00ED2282">
        <w:rPr>
          <w:rFonts w:ascii="Arial" w:hAnsi="Arial" w:cs="Arial"/>
          <w:bCs/>
          <w:lang w:val="es-AR"/>
        </w:rPr>
        <w:t>testaferros</w:t>
      </w:r>
      <w:r>
        <w:rPr>
          <w:rFonts w:ascii="Arial" w:hAnsi="Arial" w:cs="Arial"/>
          <w:bCs/>
          <w:lang w:val="es-AR"/>
        </w:rPr>
        <w:t>’</w:t>
      </w:r>
      <w:r w:rsidRPr="00ED2282">
        <w:rPr>
          <w:rFonts w:ascii="Arial" w:hAnsi="Arial" w:cs="Arial"/>
          <w:bCs/>
          <w:lang w:val="es-AR"/>
        </w:rPr>
        <w:t xml:space="preserve"> frente a la ley 27.260 de sinceramiento fiscal (“blanqueo”): </w:t>
      </w:r>
      <w:r>
        <w:rPr>
          <w:rFonts w:ascii="Arial" w:hAnsi="Arial" w:cs="Arial"/>
          <w:bCs/>
          <w:lang w:val="es-AR"/>
        </w:rPr>
        <w:t>C</w:t>
      </w:r>
      <w:r w:rsidRPr="00ED2282">
        <w:rPr>
          <w:rFonts w:ascii="Arial" w:hAnsi="Arial" w:cs="Arial"/>
          <w:bCs/>
          <w:lang w:val="es-AR"/>
        </w:rPr>
        <w:t>ondiciones legales y oportunidades</w:t>
      </w:r>
      <w:r>
        <w:rPr>
          <w:rFonts w:ascii="Arial" w:hAnsi="Arial" w:cs="Arial"/>
          <w:bCs/>
          <w:lang w:val="es-AR"/>
        </w:rPr>
        <w:t>”</w:t>
      </w:r>
      <w:r w:rsidRPr="00ED2282">
        <w:rPr>
          <w:rFonts w:ascii="Arial" w:hAnsi="Arial" w:cs="Arial"/>
          <w:bCs/>
          <w:lang w:val="es-AR"/>
        </w:rPr>
        <w:t>,</w:t>
      </w:r>
      <w:r>
        <w:rPr>
          <w:rFonts w:ascii="Arial" w:hAnsi="Arial" w:cs="Arial"/>
          <w:bCs/>
          <w:lang w:val="es-AR"/>
        </w:rPr>
        <w:t xml:space="preserve"> La Ley, 2016 – E, ejemplar del 14-9-2015, pag.1/4 y publicado bajo el título “El blanqueo y los activos a nombre de testaferros” en la Rev. Práctica Profesional Tributaria, Laboral y de la Seg.Social”, Ed. Thompson Reuters Checkpoint, Oct.2016, nro.272, pag.14.</w:t>
      </w:r>
    </w:p>
    <w:p w:rsidR="00F84457" w:rsidRDefault="00F84457" w:rsidP="00F84457">
      <w:pPr>
        <w:jc w:val="both"/>
        <w:rPr>
          <w:rFonts w:ascii="Arial" w:hAnsi="Arial" w:cs="Arial"/>
          <w:lang w:val="es-AR"/>
        </w:rPr>
      </w:pPr>
    </w:p>
    <w:p w:rsidR="00F84457" w:rsidRPr="00A37E79" w:rsidRDefault="00F84457" w:rsidP="00F84457">
      <w:pPr>
        <w:jc w:val="both"/>
        <w:rPr>
          <w:rFonts w:ascii="Arial" w:hAnsi="Arial" w:cs="Arial"/>
          <w:lang w:val="es-AR"/>
        </w:rPr>
      </w:pPr>
      <w:r>
        <w:rPr>
          <w:rFonts w:ascii="Arial" w:hAnsi="Arial" w:cs="Arial"/>
          <w:lang w:val="es-AR"/>
        </w:rPr>
        <w:t>312</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ociedad y empresa en el nuevo derecho comercial”, </w:t>
      </w:r>
      <w:r>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 1, pag.89</w:t>
      </w:r>
      <w:r w:rsidRPr="00A37E79">
        <w:rPr>
          <w:rFonts w:ascii="Arial" w:hAnsi="Arial" w:cs="Arial"/>
          <w:lang w:val="es-AR"/>
        </w:rPr>
        <w:t>, en coautoría con Lucía Spagnolo.</w:t>
      </w:r>
    </w:p>
    <w:p w:rsidR="00F84457" w:rsidRPr="00A37E79" w:rsidRDefault="00F84457" w:rsidP="00F84457">
      <w:pPr>
        <w:jc w:val="both"/>
        <w:rPr>
          <w:rFonts w:ascii="Arial" w:hAnsi="Arial" w:cs="Arial"/>
          <w:lang w:val="es-AR"/>
        </w:rPr>
      </w:pPr>
    </w:p>
    <w:p w:rsidR="00F84457" w:rsidRDefault="00F84457" w:rsidP="00F84457">
      <w:pPr>
        <w:jc w:val="both"/>
        <w:rPr>
          <w:rFonts w:ascii="Arial" w:hAnsi="Arial" w:cs="Arial"/>
          <w:lang w:val="es-AR"/>
        </w:rPr>
      </w:pPr>
      <w:r>
        <w:rPr>
          <w:rFonts w:ascii="Arial" w:hAnsi="Arial" w:cs="Arial"/>
          <w:lang w:val="es-AR"/>
        </w:rPr>
        <w:t>313</w:t>
      </w:r>
      <w:r w:rsidRPr="00A37E79">
        <w:rPr>
          <w:rFonts w:ascii="Arial" w:hAnsi="Arial" w:cs="Arial"/>
          <w:lang w:val="es-AR"/>
        </w:rPr>
        <w:t>) “</w:t>
      </w:r>
      <w:r>
        <w:rPr>
          <w:rFonts w:ascii="Arial" w:hAnsi="Arial" w:cs="Arial"/>
          <w:lang w:val="es-AR"/>
        </w:rPr>
        <w:t>R</w:t>
      </w:r>
      <w:r w:rsidRPr="00A37E79">
        <w:rPr>
          <w:rFonts w:ascii="Arial" w:hAnsi="Arial" w:cs="Arial"/>
          <w:lang w:val="es-AR"/>
        </w:rPr>
        <w:t xml:space="preserve">econocimiento del ‘pacto protocolar’ y nuevo marco legal para las empresas familiares en el codigo civil” </w:t>
      </w:r>
      <w:r w:rsidRPr="00CB3F3D">
        <w:rPr>
          <w:rFonts w:ascii="Arial" w:hAnsi="Arial" w:cs="Arial"/>
          <w:lang w:val="es-AR"/>
        </w:rPr>
        <w:t>en la obra colectiva “El Derecho Societario y de la Empresa en el Nuevo Sistema de Derecho Privado”, Ed. Universidad de Mendoza, Facultad de C. Jurídicas y Sociales y Universidad Nacional de Cuyo, Facultad de Derecho, Mendoza, 2016, tomo</w:t>
      </w:r>
      <w:r>
        <w:rPr>
          <w:rFonts w:ascii="Arial" w:hAnsi="Arial" w:cs="Arial"/>
          <w:lang w:val="es-AR"/>
        </w:rPr>
        <w:t xml:space="preserve"> 3, </w:t>
      </w:r>
      <w:r w:rsidRPr="00CB3F3D">
        <w:rPr>
          <w:rFonts w:ascii="Arial" w:hAnsi="Arial" w:cs="Arial"/>
          <w:lang w:val="es-AR"/>
        </w:rPr>
        <w:t>pag.</w:t>
      </w:r>
      <w:r>
        <w:rPr>
          <w:rFonts w:ascii="Arial" w:hAnsi="Arial" w:cs="Arial"/>
          <w:lang w:val="es-AR"/>
        </w:rPr>
        <w:t xml:space="preserve"> 1597</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r w:rsidRPr="00A37E79">
        <w:rPr>
          <w:rFonts w:ascii="Arial" w:hAnsi="Arial" w:cs="Arial"/>
          <w:lang w:val="es-AR"/>
        </w:rPr>
        <w:t>.</w:t>
      </w:r>
    </w:p>
    <w:p w:rsidR="00F84457" w:rsidRDefault="00F84457" w:rsidP="00F84457">
      <w:pPr>
        <w:jc w:val="both"/>
        <w:rPr>
          <w:rFonts w:ascii="Arial" w:hAnsi="Arial" w:cs="Arial"/>
          <w:lang w:val="es-AR"/>
        </w:rPr>
      </w:pPr>
      <w:r>
        <w:rPr>
          <w:rFonts w:ascii="Arial" w:hAnsi="Arial" w:cs="Arial"/>
          <w:lang w:val="es-AR"/>
        </w:rPr>
        <w:t>314</w:t>
      </w:r>
      <w:r w:rsidRPr="00A37E79">
        <w:rPr>
          <w:rFonts w:ascii="Arial" w:hAnsi="Arial" w:cs="Arial"/>
          <w:lang w:val="es-AR"/>
        </w:rPr>
        <w:t>)</w:t>
      </w:r>
      <w:r>
        <w:rPr>
          <w:rFonts w:ascii="Arial" w:hAnsi="Arial" w:cs="Arial"/>
          <w:lang w:val="es-AR"/>
        </w:rPr>
        <w:t xml:space="preserve"> </w:t>
      </w:r>
      <w:r w:rsidRPr="00A37E79">
        <w:rPr>
          <w:rFonts w:ascii="Arial" w:hAnsi="Arial" w:cs="Arial"/>
          <w:lang w:val="es-AR"/>
        </w:rPr>
        <w:t>“</w:t>
      </w:r>
      <w:r>
        <w:rPr>
          <w:rFonts w:ascii="Arial" w:hAnsi="Arial" w:cs="Arial"/>
          <w:lang w:val="es-AR"/>
        </w:rPr>
        <w:t>R</w:t>
      </w:r>
      <w:r w:rsidRPr="00A37E79">
        <w:rPr>
          <w:rFonts w:ascii="Arial" w:hAnsi="Arial" w:cs="Arial"/>
          <w:lang w:val="es-AR"/>
        </w:rPr>
        <w:t xml:space="preserve">eglas  de prevención y acciones legales para la solucion de conflictos en sociedades al cincuenta por ciento”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3,</w:t>
      </w:r>
      <w:r w:rsidRPr="00CB3F3D">
        <w:rPr>
          <w:rFonts w:ascii="Arial" w:hAnsi="Arial" w:cs="Arial"/>
          <w:lang w:val="es-AR"/>
        </w:rPr>
        <w:t xml:space="preserve"> pag.</w:t>
      </w:r>
      <w:r>
        <w:rPr>
          <w:rFonts w:ascii="Arial" w:hAnsi="Arial" w:cs="Arial"/>
          <w:lang w:val="es-AR"/>
        </w:rPr>
        <w:t xml:space="preserve"> 1689</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r w:rsidRPr="00A37E79">
        <w:rPr>
          <w:rFonts w:ascii="Arial" w:hAnsi="Arial" w:cs="Arial"/>
          <w:lang w:val="es-AR"/>
        </w:rPr>
        <w:t xml:space="preserve"> </w:t>
      </w:r>
    </w:p>
    <w:p w:rsidR="00F84457" w:rsidRDefault="00F84457" w:rsidP="00F84457">
      <w:pPr>
        <w:jc w:val="both"/>
        <w:rPr>
          <w:rFonts w:ascii="Arial" w:hAnsi="Arial" w:cs="Arial"/>
          <w:lang w:val="es-AR"/>
        </w:rPr>
      </w:pPr>
      <w:r>
        <w:rPr>
          <w:rFonts w:ascii="Arial" w:hAnsi="Arial" w:cs="Arial"/>
          <w:lang w:val="es-AR"/>
        </w:rPr>
        <w:t>315</w:t>
      </w:r>
      <w:r w:rsidRPr="00A37E79">
        <w:rPr>
          <w:rFonts w:ascii="Arial" w:hAnsi="Arial" w:cs="Arial"/>
          <w:lang w:val="es-AR"/>
        </w:rPr>
        <w:t>) “</w:t>
      </w:r>
      <w:r>
        <w:rPr>
          <w:rFonts w:ascii="Arial" w:hAnsi="Arial" w:cs="Arial"/>
          <w:lang w:val="es-AR"/>
        </w:rPr>
        <w:t>N</w:t>
      </w:r>
      <w:r w:rsidRPr="00A37E79">
        <w:rPr>
          <w:rFonts w:ascii="Arial" w:hAnsi="Arial" w:cs="Arial"/>
          <w:lang w:val="es-AR"/>
        </w:rPr>
        <w:t xml:space="preserve">uevo concepto contable y fiscal de la empresa en el codigo unificado”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 xml:space="preserve">3, </w:t>
      </w:r>
      <w:r w:rsidRPr="00CB3F3D">
        <w:rPr>
          <w:rFonts w:ascii="Arial" w:hAnsi="Arial" w:cs="Arial"/>
          <w:lang w:val="es-AR"/>
        </w:rPr>
        <w:t>pag.</w:t>
      </w:r>
      <w:r>
        <w:rPr>
          <w:rFonts w:ascii="Arial" w:hAnsi="Arial" w:cs="Arial"/>
          <w:lang w:val="es-AR"/>
        </w:rPr>
        <w:t xml:space="preserve"> 1879</w:t>
      </w:r>
      <w:r w:rsidRPr="00CB3F3D">
        <w:rPr>
          <w:rFonts w:ascii="Arial" w:hAnsi="Arial" w:cs="Arial"/>
          <w:lang w:val="es-AR"/>
        </w:rPr>
        <w:t>, en coautoría con Lucía Spagnolo.</w:t>
      </w:r>
    </w:p>
    <w:p w:rsidR="00F84457" w:rsidRPr="00A37E79" w:rsidRDefault="00F84457" w:rsidP="00F84457">
      <w:pPr>
        <w:jc w:val="both"/>
        <w:rPr>
          <w:rFonts w:ascii="Arial" w:hAnsi="Arial" w:cs="Arial"/>
          <w:lang w:val="es-AR"/>
        </w:rPr>
      </w:pPr>
    </w:p>
    <w:p w:rsidR="00F84457" w:rsidRDefault="00F84457" w:rsidP="00F84457">
      <w:pPr>
        <w:jc w:val="both"/>
        <w:rPr>
          <w:rFonts w:ascii="Arial" w:hAnsi="Arial" w:cs="Arial"/>
          <w:lang w:val="es-AR"/>
        </w:rPr>
      </w:pPr>
      <w:r>
        <w:rPr>
          <w:rFonts w:ascii="Arial" w:hAnsi="Arial" w:cs="Arial"/>
          <w:lang w:val="es-AR"/>
        </w:rPr>
        <w:t>316</w:t>
      </w:r>
      <w:r w:rsidRPr="00A37E79">
        <w:rPr>
          <w:rFonts w:ascii="Arial" w:hAnsi="Arial" w:cs="Arial"/>
          <w:lang w:val="es-AR"/>
        </w:rPr>
        <w:t>) “</w:t>
      </w:r>
      <w:r>
        <w:rPr>
          <w:rFonts w:ascii="Arial" w:hAnsi="Arial" w:cs="Arial"/>
          <w:lang w:val="es-AR"/>
        </w:rPr>
        <w:t>S</w:t>
      </w:r>
      <w:r w:rsidRPr="00A37E79">
        <w:rPr>
          <w:rFonts w:ascii="Arial" w:hAnsi="Arial" w:cs="Arial"/>
          <w:lang w:val="es-AR"/>
        </w:rPr>
        <w:t xml:space="preserve">ituacion actual de los clubes de campo societarios preexistentes: modo de adecuacion y consecuencias del incumplimiento” </w:t>
      </w:r>
      <w:r w:rsidRPr="00CB3F3D">
        <w:rPr>
          <w:rFonts w:ascii="Arial" w:hAnsi="Arial" w:cs="Arial"/>
          <w:lang w:val="es-AR"/>
        </w:rPr>
        <w:t xml:space="preserve">en la obra colectiva “El Derecho Societario y de la Empresa en el Nuevo Sistema de Derecho Privado”, Ed. Universidad de Mendoza, Facultad de C. Jurídicas y Sociales y Universidad Nacional de Cuyo, Facultad de Derecho, Mendoza, 2016, tomo </w:t>
      </w:r>
      <w:r>
        <w:rPr>
          <w:rFonts w:ascii="Arial" w:hAnsi="Arial" w:cs="Arial"/>
          <w:lang w:val="es-AR"/>
        </w:rPr>
        <w:t xml:space="preserve">1, </w:t>
      </w:r>
      <w:r w:rsidRPr="00CB3F3D">
        <w:rPr>
          <w:rFonts w:ascii="Arial" w:hAnsi="Arial" w:cs="Arial"/>
          <w:lang w:val="es-AR"/>
        </w:rPr>
        <w:t>pag.</w:t>
      </w:r>
      <w:r>
        <w:rPr>
          <w:rFonts w:ascii="Arial" w:hAnsi="Arial" w:cs="Arial"/>
          <w:lang w:val="es-AR"/>
        </w:rPr>
        <w:t xml:space="preserve"> 213</w:t>
      </w:r>
      <w:r w:rsidRPr="00CB3F3D">
        <w:rPr>
          <w:rFonts w:ascii="Arial" w:hAnsi="Arial" w:cs="Arial"/>
          <w:lang w:val="es-AR"/>
        </w:rPr>
        <w:t>, en coautoría con Lucía Spagnolo.</w:t>
      </w:r>
    </w:p>
    <w:p w:rsidR="00F84457" w:rsidRDefault="00F84457" w:rsidP="00F84457">
      <w:pPr>
        <w:jc w:val="both"/>
        <w:rPr>
          <w:rFonts w:ascii="Arial" w:hAnsi="Arial" w:cs="Arial"/>
          <w:lang w:val="es-AR"/>
        </w:rPr>
      </w:pPr>
    </w:p>
    <w:p w:rsidR="00F84457" w:rsidRPr="00A37E79" w:rsidRDefault="00F84457" w:rsidP="00F84457">
      <w:pPr>
        <w:jc w:val="both"/>
        <w:rPr>
          <w:rFonts w:ascii="Arial" w:hAnsi="Arial" w:cs="Arial"/>
          <w:lang w:val="es-AR"/>
        </w:rPr>
      </w:pPr>
      <w:r>
        <w:rPr>
          <w:rFonts w:ascii="Arial" w:hAnsi="Arial" w:cs="Arial"/>
          <w:lang w:val="es-AR"/>
        </w:rPr>
        <w:t>317</w:t>
      </w:r>
      <w:r w:rsidRPr="00A37E79">
        <w:rPr>
          <w:rFonts w:ascii="Arial" w:hAnsi="Arial" w:cs="Arial"/>
          <w:lang w:val="es-AR"/>
        </w:rPr>
        <w:t>) “</w:t>
      </w:r>
      <w:r>
        <w:rPr>
          <w:rFonts w:ascii="Arial" w:hAnsi="Arial" w:cs="Arial"/>
          <w:lang w:val="es-AR"/>
        </w:rPr>
        <w:t>E</w:t>
      </w:r>
      <w:r w:rsidRPr="00A37E79">
        <w:rPr>
          <w:rFonts w:ascii="Arial" w:hAnsi="Arial" w:cs="Arial"/>
          <w:lang w:val="es-AR"/>
        </w:rPr>
        <w:t xml:space="preserve">l ‘crowdfunding’, o financiamiento colectivo por la web, frente al nuevo codigo civil”, </w:t>
      </w:r>
      <w:r w:rsidRPr="00CB3F3D">
        <w:rPr>
          <w:rFonts w:ascii="Arial" w:hAnsi="Arial" w:cs="Arial"/>
          <w:lang w:val="es-AR"/>
        </w:rPr>
        <w:t xml:space="preserve">en la obra colectiva “El Derecho Societario y de la Empresa en el Nuevo Sistema de Derecho Privado”, Ed. Universidad de Mendoza, Facultad de </w:t>
      </w:r>
      <w:r w:rsidRPr="00CB3F3D">
        <w:rPr>
          <w:rFonts w:ascii="Arial" w:hAnsi="Arial" w:cs="Arial"/>
          <w:lang w:val="es-AR"/>
        </w:rPr>
        <w:lastRenderedPageBreak/>
        <w:t xml:space="preserve">C. Jurídicas y Sociales y Universidad Nacional de Cuyo, Facultad de Derecho, Mendoza, 2016, tomo </w:t>
      </w:r>
      <w:r>
        <w:rPr>
          <w:rFonts w:ascii="Arial" w:hAnsi="Arial" w:cs="Arial"/>
          <w:lang w:val="es-AR"/>
        </w:rPr>
        <w:t>1</w:t>
      </w:r>
      <w:r w:rsidRPr="00CB3F3D">
        <w:rPr>
          <w:rFonts w:ascii="Arial" w:hAnsi="Arial" w:cs="Arial"/>
          <w:lang w:val="es-AR"/>
        </w:rPr>
        <w:t xml:space="preserve"> pag.</w:t>
      </w:r>
      <w:r>
        <w:rPr>
          <w:rFonts w:ascii="Arial" w:hAnsi="Arial" w:cs="Arial"/>
          <w:lang w:val="es-AR"/>
        </w:rPr>
        <w:t xml:space="preserve"> 439</w:t>
      </w:r>
      <w:r w:rsidRPr="00CB3F3D">
        <w:rPr>
          <w:rFonts w:ascii="Arial" w:hAnsi="Arial" w:cs="Arial"/>
          <w:lang w:val="es-AR"/>
        </w:rPr>
        <w:t>, en coautoría con Lucía Spagnolo.</w:t>
      </w:r>
    </w:p>
    <w:p w:rsidR="00F84457" w:rsidRPr="00312744" w:rsidRDefault="00F84457" w:rsidP="00F84457">
      <w:pPr>
        <w:jc w:val="both"/>
        <w:rPr>
          <w:rFonts w:ascii="Arial" w:hAnsi="Arial" w:cs="Arial"/>
          <w:lang w:val="es-AR"/>
        </w:rPr>
      </w:pPr>
    </w:p>
    <w:p w:rsidR="00F84457" w:rsidRPr="00CB3F3D" w:rsidRDefault="00F84457" w:rsidP="00F84457">
      <w:pPr>
        <w:tabs>
          <w:tab w:val="center" w:pos="4320"/>
          <w:tab w:val="right" w:pos="8640"/>
        </w:tabs>
        <w:jc w:val="both"/>
        <w:rPr>
          <w:rFonts w:ascii="Tahoma" w:hAnsi="Tahoma"/>
          <w:spacing w:val="22"/>
          <w:lang w:val="es-AR"/>
        </w:rPr>
      </w:pPr>
      <w:r>
        <w:rPr>
          <w:rFonts w:ascii="Tahoma" w:hAnsi="Tahoma"/>
          <w:spacing w:val="22"/>
          <w:lang w:val="es-AR"/>
        </w:rPr>
        <w:t>318</w:t>
      </w:r>
      <w:r w:rsidRPr="00CB3F3D">
        <w:rPr>
          <w:rFonts w:ascii="Tahoma" w:hAnsi="Tahoma"/>
          <w:spacing w:val="22"/>
          <w:lang w:val="es-AR"/>
        </w:rPr>
        <w:t xml:space="preserve">) </w:t>
      </w:r>
      <w:r>
        <w:rPr>
          <w:rFonts w:ascii="Tahoma" w:hAnsi="Tahoma"/>
          <w:spacing w:val="22"/>
          <w:lang w:val="es-AR"/>
        </w:rPr>
        <w:t>“N</w:t>
      </w:r>
      <w:r w:rsidRPr="00CB3F3D">
        <w:rPr>
          <w:rFonts w:ascii="Tahoma" w:hAnsi="Tahoma"/>
          <w:spacing w:val="22"/>
          <w:lang w:val="es-AR"/>
        </w:rPr>
        <w:t>ecesarias reformas legales  en materia de registro publico y de registros contables</w:t>
      </w:r>
      <w:r>
        <w:rPr>
          <w:rFonts w:ascii="Tahoma" w:hAnsi="Tahoma"/>
          <w:spacing w:val="22"/>
          <w:lang w:val="es-AR"/>
        </w:rPr>
        <w:t>”, publicada en el libro de ponencias de</w:t>
      </w:r>
      <w:r w:rsidRPr="00CB3F3D">
        <w:rPr>
          <w:rFonts w:ascii="Tahoma" w:hAnsi="Tahoma"/>
          <w:spacing w:val="22"/>
          <w:lang w:val="es-AR"/>
        </w:rPr>
        <w:t xml:space="preserve"> la IX Jornada Nacional de Derecho Contable, IADECO</w:t>
      </w:r>
      <w:r>
        <w:rPr>
          <w:rFonts w:ascii="Tahoma" w:hAnsi="Tahoma"/>
          <w:spacing w:val="22"/>
          <w:lang w:val="es-AR"/>
        </w:rPr>
        <w:t xml:space="preserve"> Instituto Autónomo de Derecho Contable (www.iadeco.org.ar)</w:t>
      </w:r>
      <w:r w:rsidRPr="00CB3F3D">
        <w:rPr>
          <w:rFonts w:ascii="Tahoma" w:hAnsi="Tahoma"/>
          <w:spacing w:val="22"/>
          <w:lang w:val="es-AR"/>
        </w:rPr>
        <w:t>, Córdoba, Agosto de 2016</w:t>
      </w:r>
      <w:r>
        <w:rPr>
          <w:rFonts w:ascii="Tahoma" w:hAnsi="Tahoma"/>
          <w:spacing w:val="22"/>
          <w:lang w:val="es-AR"/>
        </w:rPr>
        <w:t>, pag. 4</w:t>
      </w:r>
      <w:r w:rsidRPr="00CB3F3D">
        <w:rPr>
          <w:rFonts w:ascii="Tahoma" w:hAnsi="Tahoma"/>
          <w:spacing w:val="22"/>
          <w:lang w:val="es-AR"/>
        </w:rPr>
        <w:t>.</w:t>
      </w:r>
    </w:p>
    <w:p w:rsidR="00F84457" w:rsidRPr="00CB3F3D"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319</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eximici</w:t>
      </w:r>
      <w:r>
        <w:rPr>
          <w:rFonts w:ascii="Tahoma" w:hAnsi="Tahoma"/>
          <w:spacing w:val="22"/>
          <w:lang w:val="es-AR"/>
        </w:rPr>
        <w:t>ó</w:t>
      </w:r>
      <w:r w:rsidRPr="00CB3F3D">
        <w:rPr>
          <w:rFonts w:ascii="Tahoma" w:hAnsi="Tahoma"/>
          <w:spacing w:val="22"/>
          <w:lang w:val="es-AR"/>
        </w:rPr>
        <w:t>n contable por volumen de giro:  ambito de aplicación y consecuencias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7</w:t>
      </w:r>
      <w:r w:rsidRPr="00F55270">
        <w:rPr>
          <w:rFonts w:ascii="Tahoma" w:hAnsi="Tahoma"/>
          <w:spacing w:val="22"/>
          <w:lang w:val="es-AR"/>
        </w:rPr>
        <w:t>.</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320</w:t>
      </w:r>
      <w:r w:rsidRPr="00CB3F3D">
        <w:rPr>
          <w:rFonts w:ascii="Tahoma" w:hAnsi="Tahoma"/>
          <w:spacing w:val="22"/>
          <w:lang w:val="es-AR"/>
        </w:rPr>
        <w:t xml:space="preserve">) </w:t>
      </w:r>
      <w:r>
        <w:rPr>
          <w:rFonts w:ascii="Tahoma" w:hAnsi="Tahoma"/>
          <w:spacing w:val="22"/>
          <w:lang w:val="es-AR"/>
        </w:rPr>
        <w:t>“L</w:t>
      </w:r>
      <w:r w:rsidRPr="00CB3F3D">
        <w:rPr>
          <w:rFonts w:ascii="Tahoma" w:hAnsi="Tahoma"/>
          <w:spacing w:val="22"/>
          <w:lang w:val="es-AR"/>
        </w:rPr>
        <w:t>a contabilidad de gestion como contabilidad obligatoria en sociedades y personas juridicas</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104.</w:t>
      </w:r>
    </w:p>
    <w:p w:rsidR="00F84457" w:rsidRPr="00CB3F3D" w:rsidRDefault="00F84457" w:rsidP="00F84457">
      <w:pPr>
        <w:tabs>
          <w:tab w:val="center" w:pos="4320"/>
          <w:tab w:val="right" w:pos="8640"/>
        </w:tabs>
        <w:jc w:val="both"/>
        <w:rPr>
          <w:rFonts w:ascii="Tahoma" w:hAnsi="Tahoma"/>
          <w:spacing w:val="22"/>
          <w:lang w:val="es-AR"/>
        </w:rPr>
      </w:pPr>
      <w:r w:rsidRPr="00CB3F3D">
        <w:rPr>
          <w:rFonts w:ascii="Tahoma" w:hAnsi="Tahoma"/>
          <w:spacing w:val="22"/>
          <w:lang w:val="es-AR"/>
        </w:rPr>
        <w:t xml:space="preserve"> </w:t>
      </w: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321</w:t>
      </w:r>
      <w:r w:rsidRPr="00CB3F3D">
        <w:rPr>
          <w:rFonts w:ascii="Tahoma" w:hAnsi="Tahoma"/>
          <w:spacing w:val="22"/>
          <w:lang w:val="es-AR"/>
        </w:rPr>
        <w:t xml:space="preserve">) </w:t>
      </w:r>
      <w:r>
        <w:rPr>
          <w:rFonts w:ascii="Tahoma" w:hAnsi="Tahoma"/>
          <w:spacing w:val="22"/>
          <w:lang w:val="es-AR"/>
        </w:rPr>
        <w:t>“M</w:t>
      </w:r>
      <w:r w:rsidRPr="00CB3F3D">
        <w:rPr>
          <w:rFonts w:ascii="Tahoma" w:hAnsi="Tahoma"/>
          <w:spacing w:val="22"/>
          <w:lang w:val="es-AR"/>
        </w:rPr>
        <w:t>odificacion del concepto tributario de ‘empresa’ en el nuevo codigo civil</w:t>
      </w:r>
      <w:r>
        <w:rPr>
          <w:rFonts w:ascii="Tahoma" w:hAnsi="Tahoma"/>
          <w:spacing w:val="22"/>
          <w:lang w:val="es-AR"/>
        </w:rPr>
        <w:t>”</w:t>
      </w:r>
      <w:r w:rsidRPr="00CB3F3D">
        <w:rPr>
          <w:rFonts w:ascii="Tahoma" w:hAnsi="Tahoma"/>
          <w:spacing w:val="22"/>
          <w:lang w:val="es-AR"/>
        </w:rPr>
        <w:t xml:space="preserve">. </w:t>
      </w:r>
      <w:r w:rsidRPr="00F55270">
        <w:rPr>
          <w:rFonts w:ascii="Tahoma" w:hAnsi="Tahoma"/>
          <w:spacing w:val="22"/>
          <w:lang w:val="es-AR"/>
        </w:rPr>
        <w:t>publicada en el libro de ponencias de la IX Jornada Nacional de Derecho Contable, IADECO Instituto Autónomo de Derecho Contable (www.iadeco.org.ar), Córdoba, Agosto de 2016</w:t>
      </w:r>
      <w:r>
        <w:rPr>
          <w:rFonts w:ascii="Tahoma" w:hAnsi="Tahoma"/>
          <w:spacing w:val="22"/>
          <w:lang w:val="es-AR"/>
        </w:rPr>
        <w:t>, pag. 288</w:t>
      </w:r>
      <w:r w:rsidRPr="00F55270">
        <w:rPr>
          <w:rFonts w:ascii="Tahoma" w:hAnsi="Tahoma"/>
          <w:spacing w:val="22"/>
          <w:lang w:val="es-AR"/>
        </w:rPr>
        <w:t>.</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322) “L</w:t>
      </w:r>
      <w:r w:rsidRPr="00903B8B">
        <w:rPr>
          <w:rFonts w:ascii="Tahoma" w:hAnsi="Tahoma"/>
          <w:spacing w:val="22"/>
          <w:lang w:val="es-AR"/>
        </w:rPr>
        <w:t xml:space="preserve">a sociedad de responsabilidad limitada como emisora de obligaciones negociables en la ley 27.264. </w:t>
      </w:r>
      <w:r>
        <w:rPr>
          <w:rFonts w:ascii="Tahoma" w:hAnsi="Tahoma"/>
          <w:spacing w:val="22"/>
          <w:lang w:val="es-AR"/>
        </w:rPr>
        <w:t>U</w:t>
      </w:r>
      <w:r w:rsidRPr="00903B8B">
        <w:rPr>
          <w:rFonts w:ascii="Tahoma" w:hAnsi="Tahoma"/>
          <w:spacing w:val="22"/>
          <w:lang w:val="es-AR"/>
        </w:rPr>
        <w:t>n nuevo paso a favor de la financiación de las pymes</w:t>
      </w:r>
      <w:r>
        <w:rPr>
          <w:rFonts w:ascii="Tahoma" w:hAnsi="Tahoma"/>
          <w:spacing w:val="22"/>
          <w:lang w:val="es-AR"/>
        </w:rPr>
        <w:t>”, en “Doctrina Societaria y Concursal”, Editorial Errepar, Bs.As., nro.346, Septiembre 2016, pag.907</w:t>
      </w:r>
    </w:p>
    <w:p w:rsidR="00F84457" w:rsidRDefault="00F84457" w:rsidP="00F84457">
      <w:pPr>
        <w:tabs>
          <w:tab w:val="center" w:pos="4320"/>
          <w:tab w:val="right" w:pos="8640"/>
        </w:tabs>
        <w:jc w:val="both"/>
        <w:rPr>
          <w:rFonts w:ascii="Tahoma" w:hAnsi="Tahoma"/>
          <w:spacing w:val="22"/>
          <w:lang w:val="es-AR"/>
        </w:rPr>
      </w:pPr>
    </w:p>
    <w:p w:rsidR="00F84457" w:rsidRPr="00A4668C" w:rsidRDefault="00F84457" w:rsidP="00F84457">
      <w:pPr>
        <w:tabs>
          <w:tab w:val="center" w:pos="4320"/>
          <w:tab w:val="right" w:pos="8640"/>
        </w:tabs>
        <w:jc w:val="both"/>
        <w:rPr>
          <w:rFonts w:ascii="Tahoma" w:hAnsi="Tahoma"/>
          <w:spacing w:val="22"/>
          <w:lang w:val="es-AR"/>
        </w:rPr>
      </w:pPr>
      <w:r>
        <w:rPr>
          <w:rFonts w:ascii="Tahoma" w:hAnsi="Tahoma"/>
          <w:spacing w:val="22"/>
          <w:lang w:val="es-AR"/>
        </w:rPr>
        <w:t>323</w:t>
      </w:r>
      <w:r w:rsidRPr="00A4668C">
        <w:rPr>
          <w:rFonts w:ascii="Tahoma" w:hAnsi="Tahoma"/>
          <w:spacing w:val="22"/>
          <w:lang w:val="es-AR"/>
        </w:rPr>
        <w:t xml:space="preserve">) “Prevención de conflictos societarios en el Código Civil y Comercial: Pactos de socios y Pactos de Protocolo”, </w:t>
      </w:r>
      <w:r>
        <w:rPr>
          <w:rFonts w:ascii="Tahoma" w:hAnsi="Tahoma"/>
          <w:spacing w:val="22"/>
          <w:lang w:val="es-AR"/>
        </w:rPr>
        <w:t>en la obra colectiva “Cuestiones Actuales y Controvertidas de Derecho Societario, Concursal y del Consumidor”, Ed. FIDAS, Buenos Aires, 2017, pag.401, en co autoría con Lucia Spagnolo.</w:t>
      </w:r>
    </w:p>
    <w:p w:rsidR="00F84457" w:rsidRPr="00A4668C"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AR"/>
        </w:rPr>
      </w:pPr>
      <w:r>
        <w:rPr>
          <w:rFonts w:ascii="Tahoma" w:hAnsi="Tahoma"/>
          <w:spacing w:val="22"/>
          <w:lang w:val="es-AR"/>
        </w:rPr>
        <w:t>324</w:t>
      </w:r>
      <w:r w:rsidRPr="00A4668C">
        <w:rPr>
          <w:rFonts w:ascii="Tahoma" w:hAnsi="Tahoma"/>
          <w:spacing w:val="22"/>
          <w:lang w:val="es-AR"/>
        </w:rPr>
        <w:t xml:space="preserve">) “Control de abusividad en la propuesta concordataria: Enseñanzas del caso ‘Correo Argentino’”, </w:t>
      </w:r>
      <w:r>
        <w:rPr>
          <w:rFonts w:ascii="Tahoma" w:hAnsi="Tahoma"/>
          <w:spacing w:val="22"/>
          <w:lang w:val="es-AR"/>
        </w:rPr>
        <w:t>en la obra colectiva “Cuestiones Actuales y Controvertidas de Derecho Societario, Concursal y del Consumidor”, Ed. FIDAS, Buenos Aires, 2017, pag.717, en co autoría con Lucía Spagnolo.</w:t>
      </w:r>
      <w:r w:rsidRPr="00A4668C">
        <w:rPr>
          <w:rFonts w:ascii="Tahoma" w:hAnsi="Tahoma"/>
          <w:spacing w:val="22"/>
          <w:lang w:val="es-AR"/>
        </w:rPr>
        <w:t xml:space="preserve"> </w:t>
      </w:r>
    </w:p>
    <w:p w:rsidR="00F84457" w:rsidRDefault="00F84457" w:rsidP="00F84457">
      <w:pPr>
        <w:tabs>
          <w:tab w:val="center" w:pos="4320"/>
          <w:tab w:val="right" w:pos="8640"/>
        </w:tabs>
        <w:jc w:val="both"/>
        <w:rPr>
          <w:rFonts w:ascii="Tahoma" w:hAnsi="Tahoma"/>
          <w:spacing w:val="22"/>
          <w:lang w:val="es-AR"/>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325) </w:t>
      </w:r>
      <w:r w:rsidRPr="00952A6E">
        <w:rPr>
          <w:rFonts w:ascii="Tahoma" w:hAnsi="Tahoma"/>
          <w:spacing w:val="22"/>
          <w:lang w:val="es-ES"/>
        </w:rPr>
        <w:t xml:space="preserve">“Gobierno corporativo y reglamentos societarios en la profesionalizacion legal de la empresa familiar”, </w:t>
      </w:r>
      <w:r>
        <w:rPr>
          <w:rFonts w:ascii="Tahoma" w:hAnsi="Tahoma"/>
          <w:spacing w:val="22"/>
          <w:lang w:val="es-ES"/>
        </w:rPr>
        <w:t xml:space="preserve">en la obra </w:t>
      </w:r>
      <w:r>
        <w:rPr>
          <w:rFonts w:ascii="Tahoma" w:hAnsi="Tahoma"/>
          <w:spacing w:val="22"/>
          <w:lang w:val="es-ES"/>
        </w:rPr>
        <w:lastRenderedPageBreak/>
        <w:t>colectiva, de Eduardo M. Favier Dubois y Roberto Martin (directores)</w:t>
      </w:r>
      <w:r w:rsidRPr="00952A6E">
        <w:rPr>
          <w:rFonts w:ascii="Tahoma" w:hAnsi="Tahoma"/>
          <w:spacing w:val="22"/>
          <w:lang w:val="es-ES"/>
        </w:rPr>
        <w:t xml:space="preserve"> “La profesionalización de la Empresa Familiar. Dimension personal, familiar, empresarial y societaria”, Ed. Ad Hoc, Buenos Aires, 201</w:t>
      </w:r>
      <w:r>
        <w:rPr>
          <w:rFonts w:ascii="Tahoma" w:hAnsi="Tahoma"/>
          <w:spacing w:val="22"/>
          <w:lang w:val="es-ES"/>
        </w:rPr>
        <w:t>7, pag. 369</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326</w:t>
      </w:r>
      <w:r w:rsidRPr="00A61F2A">
        <w:rPr>
          <w:rFonts w:ascii="Tahoma" w:hAnsi="Tahoma"/>
          <w:spacing w:val="22"/>
          <w:lang w:val="es-ES"/>
        </w:rPr>
        <w:t xml:space="preserve">) "Debida integracion de las Ciencias Economicas en la enseñanza del Derecho" ponencia </w:t>
      </w:r>
      <w:r>
        <w:rPr>
          <w:rFonts w:ascii="Tahoma" w:hAnsi="Tahoma"/>
          <w:spacing w:val="22"/>
          <w:lang w:val="es-ES"/>
        </w:rPr>
        <w:t>publicada en el Libro de Ponencias del 7º</w:t>
      </w:r>
      <w:r w:rsidRPr="00A61F2A">
        <w:rPr>
          <w:rFonts w:ascii="Tahoma" w:hAnsi="Tahoma"/>
          <w:spacing w:val="22"/>
          <w:lang w:val="es-ES"/>
        </w:rPr>
        <w:t xml:space="preserve"> </w:t>
      </w:r>
      <w:r>
        <w:rPr>
          <w:rFonts w:ascii="Tahoma" w:hAnsi="Tahoma"/>
          <w:spacing w:val="22"/>
          <w:lang w:val="es-ES"/>
        </w:rPr>
        <w:t>“</w:t>
      </w:r>
      <w:r w:rsidRPr="00A61F2A">
        <w:rPr>
          <w:rFonts w:ascii="Tahoma" w:hAnsi="Tahoma"/>
          <w:spacing w:val="22"/>
          <w:lang w:val="es-ES"/>
        </w:rPr>
        <w:t>Encuentro de Profesores de Asignaturas Jurídicas en Facultades de Ciencias Económicas</w:t>
      </w:r>
      <w:r>
        <w:rPr>
          <w:rFonts w:ascii="Tahoma" w:hAnsi="Tahoma"/>
          <w:spacing w:val="22"/>
          <w:lang w:val="es-ES"/>
        </w:rPr>
        <w:t>”, ISSN 2525-118X, pags. 31/40</w:t>
      </w:r>
      <w:r w:rsidRPr="00A61F2A">
        <w:rPr>
          <w:rFonts w:ascii="Tahoma" w:hAnsi="Tahoma"/>
          <w:spacing w:val="22"/>
          <w:lang w:val="es-ES"/>
        </w:rPr>
        <w:t xml:space="preserve">, </w:t>
      </w:r>
      <w:r>
        <w:rPr>
          <w:rFonts w:ascii="Tahoma" w:hAnsi="Tahoma"/>
          <w:spacing w:val="22"/>
          <w:lang w:val="es-ES"/>
        </w:rPr>
        <w:t xml:space="preserve">Edit. </w:t>
      </w:r>
      <w:r w:rsidRPr="00A61F2A">
        <w:rPr>
          <w:rFonts w:ascii="Tahoma" w:hAnsi="Tahoma"/>
          <w:spacing w:val="22"/>
          <w:lang w:val="es-ES"/>
        </w:rPr>
        <w:t>U</w:t>
      </w:r>
      <w:r>
        <w:rPr>
          <w:rFonts w:ascii="Tahoma" w:hAnsi="Tahoma"/>
          <w:spacing w:val="22"/>
          <w:lang w:val="es-ES"/>
        </w:rPr>
        <w:t>niversidad Nacional del Nordeste</w:t>
      </w:r>
      <w:r w:rsidRPr="00A61F2A">
        <w:rPr>
          <w:rFonts w:ascii="Tahoma" w:hAnsi="Tahoma"/>
          <w:spacing w:val="22"/>
          <w:lang w:val="es-ES"/>
        </w:rPr>
        <w:t>, Resistencia, Chaco</w:t>
      </w:r>
      <w:r>
        <w:rPr>
          <w:rFonts w:ascii="Tahoma" w:hAnsi="Tahoma"/>
          <w:spacing w:val="22"/>
          <w:lang w:val="es-ES"/>
        </w:rPr>
        <w:t>, 2017</w:t>
      </w:r>
      <w:r w:rsidRPr="00A61F2A">
        <w:rPr>
          <w:rFonts w:ascii="Tahoma" w:hAnsi="Tahoma"/>
          <w:spacing w:val="22"/>
          <w:lang w:val="es-ES"/>
        </w:rPr>
        <w:t>.</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327) “L</w:t>
      </w:r>
      <w:r w:rsidRPr="00622555">
        <w:rPr>
          <w:rFonts w:ascii="Tahoma" w:hAnsi="Tahoma"/>
          <w:spacing w:val="22"/>
          <w:lang w:val="es-ES"/>
        </w:rPr>
        <w:t>a ´sociedad por acciones simplificada´ y el sistema societario: cuatro preguntas y el ‘miedo a la libertad’</w:t>
      </w:r>
      <w:r>
        <w:rPr>
          <w:rFonts w:ascii="Tahoma" w:hAnsi="Tahoma"/>
          <w:spacing w:val="22"/>
          <w:lang w:val="es-ES"/>
        </w:rPr>
        <w:t>”</w:t>
      </w:r>
      <w:r w:rsidRPr="00622555">
        <w:rPr>
          <w:rFonts w:ascii="Tahoma" w:hAnsi="Tahoma"/>
          <w:spacing w:val="22"/>
          <w:lang w:val="es-ES"/>
        </w:rPr>
        <w:t>.</w:t>
      </w:r>
      <w:r>
        <w:rPr>
          <w:rFonts w:ascii="Tahoma" w:hAnsi="Tahoma"/>
          <w:spacing w:val="22"/>
          <w:lang w:val="es-ES"/>
        </w:rPr>
        <w:t xml:space="preserve"> La Ley, 2017-D, diario del 28-6-17, pag.1 y stes.</w:t>
      </w:r>
      <w:r w:rsidRPr="00622555">
        <w:rPr>
          <w:rFonts w:ascii="Tahoma" w:hAnsi="Tahoma"/>
          <w:spacing w:val="22"/>
          <w:lang w:val="es-ES"/>
        </w:rPr>
        <w:t xml:space="preserve"> </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328) </w:t>
      </w:r>
      <w:r w:rsidRPr="00D458F3">
        <w:rPr>
          <w:rFonts w:ascii="Tahoma" w:hAnsi="Tahoma"/>
          <w:spacing w:val="22"/>
          <w:lang w:val="es-ES"/>
        </w:rPr>
        <w:t>“La ‘autonomía legal’ de la sucursal extranjera</w:t>
      </w:r>
      <w:r>
        <w:rPr>
          <w:rFonts w:ascii="Tahoma" w:hAnsi="Tahoma"/>
          <w:spacing w:val="22"/>
          <w:lang w:val="es-ES"/>
        </w:rPr>
        <w:t>. I</w:t>
      </w:r>
      <w:r w:rsidRPr="00D458F3">
        <w:rPr>
          <w:rFonts w:ascii="Tahoma" w:hAnsi="Tahoma"/>
          <w:spacing w:val="22"/>
          <w:lang w:val="es-ES"/>
        </w:rPr>
        <w:t>nsolvencia de la matriz  y deberes de los representantes”,</w:t>
      </w:r>
      <w:r>
        <w:rPr>
          <w:rFonts w:ascii="Tahoma" w:hAnsi="Tahoma"/>
          <w:spacing w:val="22"/>
          <w:lang w:val="es-ES"/>
        </w:rPr>
        <w:t xml:space="preserve"> La Ley 2017-D, 15-8-17, pag.1.</w:t>
      </w: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 xml:space="preserve">329) </w:t>
      </w:r>
      <w:r w:rsidRPr="00D95FB5">
        <w:rPr>
          <w:rFonts w:ascii="Tahoma" w:hAnsi="Tahoma"/>
          <w:spacing w:val="22"/>
          <w:lang w:val="es-ES"/>
        </w:rPr>
        <w:t xml:space="preserve">“Dos fronteras para las sociedades residuales: contratos asociativos y obligaciones contables”, </w:t>
      </w:r>
      <w:r>
        <w:rPr>
          <w:rFonts w:ascii="Tahoma" w:hAnsi="Tahoma"/>
          <w:spacing w:val="22"/>
          <w:lang w:val="es-ES"/>
        </w:rPr>
        <w:t>en la obra colectiva “Las Sociedades de la Sección IV en la Ley General de Sociedades Ley 10.550”, Ed. Instituto Argentino de Derecho Comercial, Ediciones D&amp;D, Buenos Aires, 2017, pag. 131.</w:t>
      </w:r>
    </w:p>
    <w:p w:rsidR="00F84457" w:rsidRDefault="00F84457" w:rsidP="00F84457">
      <w:pPr>
        <w:tabs>
          <w:tab w:val="center" w:pos="4320"/>
          <w:tab w:val="right" w:pos="8640"/>
        </w:tabs>
        <w:jc w:val="both"/>
        <w:rPr>
          <w:rFonts w:ascii="Tahoma" w:hAnsi="Tahoma"/>
          <w:spacing w:val="22"/>
          <w:lang w:val="es-ES"/>
        </w:rPr>
      </w:pPr>
    </w:p>
    <w:p w:rsidR="00F84457" w:rsidRPr="00761FEC" w:rsidRDefault="00F84457" w:rsidP="00F84457">
      <w:pPr>
        <w:tabs>
          <w:tab w:val="center" w:pos="4320"/>
          <w:tab w:val="right" w:pos="8640"/>
        </w:tabs>
        <w:jc w:val="both"/>
        <w:rPr>
          <w:rFonts w:ascii="Tahoma" w:hAnsi="Tahoma"/>
          <w:spacing w:val="22"/>
          <w:lang w:val="es-ES"/>
        </w:rPr>
      </w:pPr>
      <w:r>
        <w:rPr>
          <w:rFonts w:ascii="Tahoma" w:hAnsi="Tahoma"/>
          <w:spacing w:val="22"/>
          <w:lang w:val="es-ES"/>
        </w:rPr>
        <w:t>330)</w:t>
      </w:r>
      <w:r w:rsidRPr="00761FEC">
        <w:rPr>
          <w:lang w:val="es-AR"/>
        </w:rPr>
        <w:t xml:space="preserve"> </w:t>
      </w:r>
      <w:r w:rsidRPr="00761FEC">
        <w:rPr>
          <w:rFonts w:ascii="Tahoma" w:hAnsi="Tahoma"/>
          <w:spacing w:val="22"/>
          <w:lang w:val="es-ES"/>
        </w:rPr>
        <w:t>“El ‘Derecho Corporativo Digital’: un desafío actual”, La Ley,</w:t>
      </w:r>
      <w:r>
        <w:rPr>
          <w:rFonts w:ascii="Tahoma" w:hAnsi="Tahoma"/>
          <w:spacing w:val="22"/>
          <w:lang w:val="es-ES"/>
        </w:rPr>
        <w:t>2017-E, diario del 27/9/17.</w:t>
      </w:r>
      <w:r w:rsidRPr="00761FEC">
        <w:rPr>
          <w:rFonts w:ascii="Tahoma" w:hAnsi="Tahoma"/>
          <w:spacing w:val="22"/>
          <w:lang w:val="es-ES"/>
        </w:rPr>
        <w:t xml:space="preserve"> </w:t>
      </w:r>
    </w:p>
    <w:p w:rsidR="00F84457" w:rsidRPr="00761FEC"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r>
        <w:rPr>
          <w:rFonts w:ascii="Tahoma" w:hAnsi="Tahoma"/>
          <w:spacing w:val="22"/>
          <w:lang w:val="es-ES"/>
        </w:rPr>
        <w:t>331) Conflictos en la Empresa Familiar y soluciones del Código Civil y Comercial”,</w:t>
      </w:r>
      <w:r w:rsidRPr="008A4DC5">
        <w:rPr>
          <w:lang w:val="es-AR"/>
        </w:rPr>
        <w:t xml:space="preserve"> </w:t>
      </w:r>
      <w:r w:rsidRPr="008A4DC5">
        <w:rPr>
          <w:rFonts w:ascii="Tahoma" w:hAnsi="Tahoma"/>
          <w:spacing w:val="22"/>
          <w:lang w:val="es-ES"/>
        </w:rPr>
        <w:t>elDial.com - DC243F</w:t>
      </w:r>
      <w:r>
        <w:rPr>
          <w:rFonts w:ascii="Tahoma" w:hAnsi="Tahoma"/>
          <w:spacing w:val="22"/>
          <w:lang w:val="es-ES"/>
        </w:rPr>
        <w:t xml:space="preserve"> </w:t>
      </w:r>
      <w:r w:rsidRPr="008A4DC5">
        <w:rPr>
          <w:rFonts w:ascii="Tahoma" w:hAnsi="Tahoma"/>
          <w:spacing w:val="22"/>
          <w:lang w:val="es-ES"/>
        </w:rPr>
        <w:t xml:space="preserve"> Publicado el 10/11/2017 </w:t>
      </w:r>
      <w:r>
        <w:rPr>
          <w:rFonts w:ascii="Tahoma" w:hAnsi="Tahoma"/>
          <w:spacing w:val="22"/>
          <w:lang w:val="es-ES"/>
        </w:rPr>
        <w:t xml:space="preserve"> </w:t>
      </w:r>
      <w:hyperlink r:id="rId12" w:history="1">
        <w:r w:rsidRPr="003E63B1">
          <w:rPr>
            <w:rStyle w:val="Hipervnculo"/>
            <w:rFonts w:ascii="Tahoma" w:hAnsi="Tahoma"/>
            <w:spacing w:val="22"/>
            <w:lang w:val="es-ES"/>
          </w:rPr>
          <w:t>http://www.eldial.com/nuevo/tcd-detalle_eco.asp?id=10345&amp;base=50&amp;id_publicar=25080&amp;fecha_publicar=13/11/2017&amp;camara=Doctrina&amp;por_mail=1</w:t>
        </w:r>
      </w:hyperlink>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jc w:val="both"/>
        <w:rPr>
          <w:rFonts w:ascii="Arial" w:hAnsi="Arial" w:cs="Arial"/>
          <w:bCs/>
          <w:lang w:val="es-AR"/>
        </w:rPr>
      </w:pPr>
      <w:r w:rsidRPr="00F47C17">
        <w:rPr>
          <w:rFonts w:ascii="Arial" w:hAnsi="Arial" w:cs="Arial"/>
          <w:bCs/>
          <w:lang w:val="es-AR"/>
        </w:rPr>
        <w:t xml:space="preserve">332) </w:t>
      </w:r>
      <w:r>
        <w:rPr>
          <w:rFonts w:ascii="Arial" w:hAnsi="Arial" w:cs="Arial"/>
          <w:bCs/>
          <w:lang w:val="es-AR"/>
        </w:rPr>
        <w:t>“La prohibición del testaferro como socio. Alcances y efectos legales del decreto 27/2018, en Doctrina Societaria y Concursal, Errepar, nro. 363, febrero 2018, pag.85.</w:t>
      </w:r>
    </w:p>
    <w:p w:rsidR="00F84457" w:rsidRDefault="00F84457" w:rsidP="00F84457">
      <w:pPr>
        <w:jc w:val="both"/>
        <w:rPr>
          <w:rFonts w:ascii="Arial" w:hAnsi="Arial" w:cs="Arial"/>
          <w:bCs/>
          <w:lang w:val="es-AR"/>
        </w:rPr>
      </w:pPr>
    </w:p>
    <w:p w:rsidR="00F84457" w:rsidRPr="00F47C17" w:rsidRDefault="00F84457" w:rsidP="00F84457">
      <w:pPr>
        <w:jc w:val="both"/>
        <w:rPr>
          <w:rFonts w:ascii="Arial" w:hAnsi="Arial" w:cs="Arial"/>
          <w:bCs/>
          <w:lang w:val="es-AR"/>
        </w:rPr>
      </w:pPr>
      <w:r>
        <w:rPr>
          <w:rFonts w:ascii="Arial" w:hAnsi="Arial" w:cs="Arial"/>
          <w:bCs/>
          <w:lang w:val="es-AR"/>
        </w:rPr>
        <w:t xml:space="preserve">333) </w:t>
      </w:r>
      <w:r w:rsidRPr="00F47C17">
        <w:rPr>
          <w:rFonts w:ascii="Arial" w:hAnsi="Arial" w:cs="Arial"/>
          <w:bCs/>
          <w:lang w:val="es-AR"/>
        </w:rPr>
        <w:t>“La Sociedad por Acciones Simplificada’ como ‘tipo ideal’ para las empresas familiares”, en Revista de las Sociedades y Concursos, Editorial Fidas, Buenos Aires, año 19- 2018-1, pag.27, en co autoría con Lucía Spagnolo.</w:t>
      </w:r>
    </w:p>
    <w:p w:rsidR="00F84457" w:rsidRPr="00F47C17" w:rsidRDefault="00F84457" w:rsidP="00F84457">
      <w:pPr>
        <w:tabs>
          <w:tab w:val="center" w:pos="4320"/>
          <w:tab w:val="right" w:pos="8640"/>
        </w:tabs>
        <w:jc w:val="both"/>
        <w:rPr>
          <w:rFonts w:ascii="Tahoma" w:hAnsi="Tahoma"/>
          <w:spacing w:val="22"/>
          <w:lang w:val="es-ES"/>
        </w:rPr>
      </w:pPr>
    </w:p>
    <w:p w:rsidR="00F84457" w:rsidRPr="00F47C17" w:rsidRDefault="00F84457" w:rsidP="00F84457">
      <w:pPr>
        <w:jc w:val="both"/>
        <w:rPr>
          <w:rFonts w:ascii="Arial" w:hAnsi="Arial" w:cs="Arial"/>
          <w:bCs/>
          <w:lang w:val="es-AR"/>
        </w:rPr>
      </w:pPr>
      <w:r w:rsidRPr="00F47C17">
        <w:rPr>
          <w:rFonts w:ascii="Arial" w:hAnsi="Arial" w:cs="Arial"/>
          <w:bCs/>
          <w:lang w:val="es-ES"/>
        </w:rPr>
        <w:t>33</w:t>
      </w:r>
      <w:r>
        <w:rPr>
          <w:rFonts w:ascii="Arial" w:hAnsi="Arial" w:cs="Arial"/>
          <w:bCs/>
          <w:lang w:val="es-ES"/>
        </w:rPr>
        <w:t>4</w:t>
      </w:r>
      <w:r w:rsidRPr="00F47C17">
        <w:rPr>
          <w:rFonts w:ascii="Arial" w:hAnsi="Arial" w:cs="Arial"/>
          <w:bCs/>
          <w:lang w:val="es-AR"/>
        </w:rPr>
        <w:t>) “Nace una estrella: la ‘Sociedad por Acciones Simplificada’ con libertad estatutaria”, en Revista de las Sociedades y Concursos, Editorial Fidas, Buenos Aires, año 19- 2018-1, pag.35, en co autoría con Lucía Spagnolo.</w:t>
      </w:r>
    </w:p>
    <w:p w:rsidR="00F84457" w:rsidRPr="00863C4E" w:rsidRDefault="00F84457" w:rsidP="00F84457">
      <w:pPr>
        <w:jc w:val="both"/>
        <w:rPr>
          <w:rFonts w:ascii="Arial" w:hAnsi="Arial" w:cs="Arial"/>
          <w:bCs/>
          <w:sz w:val="22"/>
          <w:szCs w:val="22"/>
          <w:lang w:val="es-AR"/>
        </w:rPr>
      </w:pPr>
    </w:p>
    <w:p w:rsidR="00F84457" w:rsidRDefault="00F84457" w:rsidP="00F84457">
      <w:pPr>
        <w:tabs>
          <w:tab w:val="center" w:pos="4320"/>
          <w:tab w:val="right" w:pos="8640"/>
        </w:tabs>
        <w:jc w:val="both"/>
        <w:rPr>
          <w:rFonts w:ascii="Tahoma" w:hAnsi="Tahoma"/>
          <w:spacing w:val="22"/>
          <w:lang w:val="es-ES"/>
        </w:rPr>
      </w:pPr>
    </w:p>
    <w:p w:rsidR="00F84457" w:rsidRDefault="00F84457" w:rsidP="00F84457">
      <w:pPr>
        <w:tabs>
          <w:tab w:val="center" w:pos="4320"/>
          <w:tab w:val="right" w:pos="8640"/>
        </w:tabs>
        <w:jc w:val="both"/>
        <w:rPr>
          <w:rFonts w:ascii="Tahoma" w:hAnsi="Tahoma"/>
          <w:spacing w:val="22"/>
          <w:lang w:val="es-ES"/>
        </w:rPr>
      </w:pPr>
    </w:p>
    <w:p w:rsidR="00F84457" w:rsidRPr="00081942" w:rsidRDefault="00F84457" w:rsidP="00F84457">
      <w:pPr>
        <w:tabs>
          <w:tab w:val="center" w:pos="4320"/>
          <w:tab w:val="right" w:pos="8640"/>
        </w:tabs>
        <w:jc w:val="both"/>
        <w:rPr>
          <w:rFonts w:ascii="Tahoma" w:hAnsi="Tahoma"/>
          <w:b/>
          <w:spacing w:val="22"/>
          <w:u w:val="single"/>
          <w:lang w:val="es-ES"/>
        </w:rPr>
      </w:pPr>
      <w:r>
        <w:rPr>
          <w:rFonts w:ascii="Tahoma" w:hAnsi="Tahoma"/>
          <w:b/>
          <w:spacing w:val="22"/>
          <w:lang w:val="es-ES"/>
        </w:rPr>
        <w:t>D</w:t>
      </w:r>
      <w:r w:rsidRPr="00081942">
        <w:rPr>
          <w:rFonts w:ascii="Tahoma" w:hAnsi="Tahoma"/>
          <w:b/>
          <w:spacing w:val="22"/>
          <w:lang w:val="es-ES"/>
        </w:rPr>
        <w:t xml:space="preserve">) </w:t>
      </w:r>
      <w:r w:rsidRPr="00081942">
        <w:rPr>
          <w:rFonts w:ascii="Tahoma" w:hAnsi="Tahoma"/>
          <w:b/>
          <w:spacing w:val="22"/>
          <w:u w:val="single"/>
          <w:lang w:val="es-ES"/>
        </w:rPr>
        <w:t>TRABAJOS INEDITOS</w:t>
      </w:r>
      <w:r>
        <w:rPr>
          <w:rFonts w:ascii="Tahoma" w:hAnsi="Tahoma"/>
          <w:b/>
          <w:spacing w:val="22"/>
          <w:u w:val="single"/>
          <w:lang w:val="es-ES"/>
        </w:rPr>
        <w:t xml:space="preserve"> (20)</w:t>
      </w:r>
      <w:r w:rsidRPr="00081942">
        <w:rPr>
          <w:rFonts w:ascii="Tahoma" w:hAnsi="Tahoma"/>
          <w:b/>
          <w:spacing w:val="22"/>
          <w:u w:val="single"/>
          <w:lang w:val="es-ES"/>
        </w:rPr>
        <w:t>:</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 “El joint venture no inscripto como sociedad accidental” presentada a las Vtas. Jornadas de Institutos de D.Comercial, Instituto de D.Comercial de Rosario, 4 al 6-9-97.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2) “Sociedad anónima cerrada: la preservación del personalismo mediante cláusulas estatutarias”, presentado a las VIas.Jornadas Nacionales de Institutos de D.Comercial, San Martín de los Andes, Neuquen, 12 y 13-11-98.</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3) “El concurso preventivo de las sociedades irregulares y de hecho: mayorias para la presentación y concursamiento conjunto de los socios” presentado a las VIas.Jornadas Nacionales de Institutos de D.Comercial, San Martin de los Andes, Neuquen, 12 y 13-11-98.</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4) “Problemas que presenta la contabilidad legal por ordenadores en argentina. El sistema uruguayo como paradigma”, presentado a las 2das. Jornadas Rioplatenses de profesores de práctica profesional, Montevideo, Uruguay, junio de 1999.</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5)“La tutela de terceros en las registraciones extintivas”, presentado al XI Congreso Nacional de Derecho Registral, Bariloche, Octubre de 1999.</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6)“Comentarios al art. 12 de la ley 19.550”, febrero 2007, en prensa.</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7)“Comentarios al art. 60 de la ley 19.550”, febrero 2007, en prensa.</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8) “Las negociaciones en los procesos concursales en Argentina y en Brasil”, ponencia al Seminario Internacional de Derecho Concursal de Riberao Preto, Brasil, 9 al 11 de mayo de 2007.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9) “Usos y abusos en los fideicomisos”, remitido al Diario Clarín en mayo de 2007.</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 xml:space="preserve">10) “Hacia las buenas prácticas en la actividad instrumental notarial”: comentario al libro “Teoría y técnica de los Contratos, Instumentos Públicos y Privados” de María T. Acquarone, Norberto R.Benseñor y Eleonora Casabé, dirigido por Carlos Marcelo D </w:t>
      </w:r>
      <w:r w:rsidRPr="00F84E09">
        <w:rPr>
          <w:rFonts w:ascii="Tahoma" w:hAnsi="Tahoma"/>
          <w:spacing w:val="22"/>
          <w:lang w:val="es-ES"/>
        </w:rPr>
        <w:lastRenderedPageBreak/>
        <w:t>alessio, Ed. La Ley, 2 tomos, Bs.As. 2007, remitido en enero 2008 a la Revista del Notariado.</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11) “Comentarios al Título Preliminar y a los arts. 1º a 8º y 25 a 42 del Código de Comercio”, para la obra Códigos de Comentados de los Dres. Atilio A. Alterini y Héctor Alegría, remitido en febrero de 2010.</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tabs>
          <w:tab w:val="center" w:pos="4320"/>
          <w:tab w:val="right" w:pos="8640"/>
        </w:tabs>
        <w:jc w:val="both"/>
        <w:rPr>
          <w:rFonts w:ascii="Tahoma" w:hAnsi="Tahoma"/>
          <w:spacing w:val="22"/>
          <w:lang w:val="es-ES"/>
        </w:rPr>
      </w:pPr>
      <w:r w:rsidRPr="00F84E09">
        <w:rPr>
          <w:rFonts w:ascii="Tahoma" w:hAnsi="Tahoma"/>
          <w:spacing w:val="22"/>
          <w:lang w:val="es-ES"/>
        </w:rPr>
        <w:t>12) “La Inspección General de Justicia y el Registro Público de Comercio”, trabajo para la obra Códigos de Comentados de los Dres. Atilio A. Alterini y Héctor Alegría, remitido en febrero de 2010.</w:t>
      </w:r>
    </w:p>
    <w:p w:rsidR="00F84457" w:rsidRPr="00F84E09" w:rsidRDefault="00F84457" w:rsidP="00F84457">
      <w:pPr>
        <w:tabs>
          <w:tab w:val="center" w:pos="4320"/>
          <w:tab w:val="right" w:pos="8640"/>
        </w:tabs>
        <w:jc w:val="both"/>
        <w:rPr>
          <w:rFonts w:ascii="Tahoma" w:hAnsi="Tahoma"/>
          <w:spacing w:val="22"/>
          <w:lang w:val="es-ES"/>
        </w:rPr>
      </w:pPr>
    </w:p>
    <w:p w:rsidR="00F84457" w:rsidRPr="00F84E09" w:rsidRDefault="00F84457" w:rsidP="00F84457">
      <w:pPr>
        <w:jc w:val="both"/>
        <w:rPr>
          <w:rFonts w:ascii="Arial" w:hAnsi="Arial" w:cs="Arial"/>
          <w:lang w:val="es-AR"/>
        </w:rPr>
      </w:pPr>
      <w:r w:rsidRPr="00F84E09">
        <w:rPr>
          <w:rFonts w:ascii="Arial" w:hAnsi="Arial" w:cs="Arial"/>
          <w:spacing w:val="22"/>
          <w:lang w:val="es-ES"/>
        </w:rPr>
        <w:t>13)</w:t>
      </w:r>
      <w:r w:rsidRPr="00F84E09">
        <w:rPr>
          <w:rFonts w:ascii="Arial" w:hAnsi="Arial" w:cs="Arial"/>
          <w:lang w:val="es-ES"/>
        </w:rPr>
        <w:t xml:space="preserve"> “Validación de la cláusula estatutaria de expulsión del accionista perturbador. Un fallo esclarecedor de las buenas prácticas hacia la solución de los conflictos societarios”, remitido a Microjuris en marzo de 2011.</w:t>
      </w:r>
    </w:p>
    <w:p w:rsidR="00F84457" w:rsidRPr="00F84E09" w:rsidRDefault="00F84457" w:rsidP="00F84457">
      <w:pPr>
        <w:jc w:val="both"/>
        <w:rPr>
          <w:rFonts w:ascii="Arial" w:hAnsi="Arial" w:cs="Arial"/>
          <w:lang w:val="es-AR"/>
        </w:rPr>
      </w:pPr>
    </w:p>
    <w:p w:rsidR="00F84457" w:rsidRDefault="00F84457" w:rsidP="00F84457">
      <w:pPr>
        <w:ind w:right="75"/>
        <w:jc w:val="both"/>
        <w:rPr>
          <w:rFonts w:ascii="Arial" w:hAnsi="Arial" w:cs="Arial"/>
          <w:lang w:val="es-ES"/>
        </w:rPr>
      </w:pPr>
      <w:r>
        <w:rPr>
          <w:rFonts w:ascii="Arial" w:hAnsi="Arial" w:cs="Arial"/>
          <w:lang w:val="es-AR" w:eastAsia="es-AR"/>
        </w:rPr>
        <w:t>14</w:t>
      </w:r>
      <w:r w:rsidRPr="0013115F">
        <w:rPr>
          <w:rFonts w:ascii="Arial" w:hAnsi="Arial" w:cs="Arial"/>
          <w:lang w:val="es-AR" w:eastAsia="es-AR"/>
        </w:rPr>
        <w:t xml:space="preserve">) </w:t>
      </w:r>
      <w:r w:rsidRPr="009F106E">
        <w:rPr>
          <w:rFonts w:ascii="Arial" w:hAnsi="Arial" w:cs="Arial"/>
          <w:lang w:val="es-ES"/>
        </w:rPr>
        <w:t>“LOS “PARIENTES POLÍTICOS” EN LA EMPRESA FAMILIAR Y EL NUEVO CODIGO CIVIL Y COMERCIAL”, Remitido a la Gerencia de Marketing del Banco Nación Argentina, 2-11-15</w:t>
      </w:r>
    </w:p>
    <w:p w:rsidR="00F84457" w:rsidRDefault="00F84457" w:rsidP="00F84457">
      <w:pPr>
        <w:jc w:val="both"/>
        <w:rPr>
          <w:rFonts w:ascii="Arial" w:hAnsi="Arial" w:cs="Arial"/>
          <w:lang w:val="es-ES"/>
        </w:rPr>
      </w:pPr>
    </w:p>
    <w:p w:rsidR="00F84457" w:rsidRPr="00A7539D" w:rsidRDefault="00F84457" w:rsidP="00F84457">
      <w:pPr>
        <w:jc w:val="both"/>
        <w:rPr>
          <w:rFonts w:ascii="Arial" w:eastAsia="Calibri" w:hAnsi="Arial" w:cs="Arial"/>
          <w:lang w:val="es-AR" w:eastAsia="en-US"/>
        </w:rPr>
      </w:pPr>
      <w:r>
        <w:rPr>
          <w:rFonts w:ascii="Arial" w:hAnsi="Arial" w:cs="Arial"/>
          <w:lang w:val="es-ES"/>
        </w:rPr>
        <w:t>15)</w:t>
      </w:r>
      <w:r w:rsidRPr="00A7539D">
        <w:rPr>
          <w:rFonts w:ascii="Arial" w:eastAsia="Calibri" w:hAnsi="Arial" w:cs="Arial"/>
          <w:lang w:val="es-AR" w:eastAsia="en-US"/>
        </w:rPr>
        <w:t xml:space="preserve"> LA PLANIFICACIÓN SUCESORIA DE LA EMPRESA FAMILIAR FRENTE AL CÓDIGO CIVIL Y COMERCIAL. Remitido el 17-11-15 a la Revista de Derecho de Familia de Abeledo Perrot.</w:t>
      </w: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rsidR="00F84457" w:rsidRPr="006B1FD6" w:rsidRDefault="00F84457" w:rsidP="00F84457">
      <w:pPr>
        <w:jc w:val="both"/>
        <w:rPr>
          <w:rFonts w:ascii="Arial" w:hAnsi="Arial" w:cs="Arial"/>
          <w:lang w:val="es-AR"/>
        </w:rPr>
      </w:pPr>
      <w:r>
        <w:rPr>
          <w:rFonts w:ascii="Arial" w:hAnsi="Arial" w:cs="Arial"/>
          <w:lang w:val="es-AR"/>
        </w:rPr>
        <w:t>16</w:t>
      </w:r>
      <w:r w:rsidRPr="006B1FD6">
        <w:rPr>
          <w:rFonts w:ascii="Arial" w:hAnsi="Arial" w:cs="Arial"/>
          <w:lang w:val="es-AR"/>
        </w:rPr>
        <w:t>) “LA EMPRESA FAMILIAR EN EL NUEVO DERECHO PRIVADO”, cap.IX de la obra colectiva de Vitolo, Daniel (Director) titulada LA EMPRESA EN EL NUEVO CODIGO CIVIL Y COMERCIAL DE LA NACION” de Editorial Rubinzal Culzoni, remitido en febrero 2016.</w:t>
      </w:r>
    </w:p>
    <w:p w:rsidR="00F84457" w:rsidRPr="006B1FD6" w:rsidRDefault="00F84457" w:rsidP="00F84457">
      <w:pPr>
        <w:rPr>
          <w:rFonts w:ascii="Calibri" w:hAnsi="Calibri"/>
          <w:b/>
          <w:bCs/>
          <w:lang w:val="es-AR"/>
        </w:rPr>
      </w:pPr>
    </w:p>
    <w:p w:rsidR="00F84457" w:rsidRPr="006B1FD6" w:rsidRDefault="00F84457" w:rsidP="00F84457">
      <w:pPr>
        <w:jc w:val="both"/>
        <w:rPr>
          <w:rFonts w:ascii="Arial" w:eastAsia="Calibri" w:hAnsi="Arial" w:cs="Arial"/>
          <w:lang w:val="es-AR" w:eastAsia="en-US"/>
        </w:rPr>
      </w:pPr>
      <w:r w:rsidRPr="006B1FD6">
        <w:rPr>
          <w:rFonts w:ascii="Arial" w:hAnsi="Arial" w:cs="Arial"/>
          <w:lang w:val="es-AR"/>
        </w:rPr>
        <w:t>17).-“A</w:t>
      </w:r>
      <w:r w:rsidRPr="006B1FD6">
        <w:rPr>
          <w:rFonts w:ascii="Arial" w:eastAsia="Calibri" w:hAnsi="Arial" w:cs="Arial"/>
          <w:lang w:val="es-AR" w:eastAsia="en-US"/>
        </w:rPr>
        <w:t>lgunas reformas al régimen societario: sociedades cerradas, contabilidad y frontera con los contratos asociativos”, remitido para su inclusión en la obra colectiva “El Derecho Societario y de la Empresa en el Nuevo Sistema de Derecho Privado”, Ed. Universidad de Mendoza, Facultad de C. Jurídicas y Sociales y Universidad Nacional de Cuyo, Facultad de Derecho, Mendoza, 2016, tomo 4.</w:t>
      </w:r>
    </w:p>
    <w:p w:rsidR="00F84457" w:rsidRPr="006B1FD6" w:rsidRDefault="00F84457" w:rsidP="00F84457">
      <w:pPr>
        <w:jc w:val="both"/>
        <w:rPr>
          <w:rFonts w:ascii="Arial" w:hAnsi="Arial" w:cs="Arial"/>
          <w:bCs/>
          <w:lang w:val="es-AR"/>
        </w:rPr>
      </w:pPr>
    </w:p>
    <w:p w:rsidR="00F84457" w:rsidRPr="00FF50E2" w:rsidRDefault="00F84457" w:rsidP="00F84457">
      <w:pPr>
        <w:jc w:val="both"/>
        <w:rPr>
          <w:rFonts w:ascii="Arial" w:hAnsi="Arial" w:cs="Arial"/>
          <w:lang w:val="es-AR"/>
        </w:rPr>
      </w:pPr>
      <w:r w:rsidRPr="006B1FD6">
        <w:rPr>
          <w:rFonts w:ascii="Arial" w:hAnsi="Arial" w:cs="Arial"/>
          <w:bCs/>
          <w:lang w:val="es-AR"/>
        </w:rPr>
        <w:t xml:space="preserve">18) </w:t>
      </w:r>
      <w:r>
        <w:rPr>
          <w:rFonts w:ascii="Arial" w:hAnsi="Arial" w:cs="Arial"/>
          <w:lang w:val="es-AR"/>
        </w:rPr>
        <w:t>“Políticas públicas para Empresas Familiares” ponencia a las Jornadas Nacionales Multidisciplinarias sobre Empresas de Familia, Universidad de Congreso, Mendoza, 5 y 6 de Octubre de 2017.</w:t>
      </w:r>
    </w:p>
    <w:p w:rsidR="00F84457" w:rsidRDefault="00F84457" w:rsidP="00F84457">
      <w:pPr>
        <w:jc w:val="both"/>
        <w:rPr>
          <w:lang w:val="es-AR"/>
        </w:rPr>
      </w:pPr>
    </w:p>
    <w:p w:rsidR="00F84457" w:rsidRPr="006917D6" w:rsidRDefault="00F84457" w:rsidP="00F84457">
      <w:pPr>
        <w:jc w:val="both"/>
        <w:rPr>
          <w:rFonts w:ascii="Arial" w:hAnsi="Arial" w:cs="Arial"/>
          <w:sz w:val="22"/>
          <w:szCs w:val="22"/>
          <w:lang w:val="es-ES"/>
        </w:rPr>
      </w:pPr>
      <w:r>
        <w:rPr>
          <w:rFonts w:ascii="Arial" w:hAnsi="Arial" w:cs="Arial"/>
          <w:sz w:val="22"/>
          <w:szCs w:val="22"/>
          <w:lang w:val="es-ES"/>
        </w:rPr>
        <w:t xml:space="preserve">19) </w:t>
      </w:r>
      <w:r w:rsidRPr="006917D6">
        <w:rPr>
          <w:rFonts w:ascii="Arial" w:hAnsi="Arial" w:cs="Arial"/>
          <w:sz w:val="22"/>
          <w:szCs w:val="22"/>
          <w:lang w:val="es-ES"/>
        </w:rPr>
        <w:t>“FACULTADES JUDICIALES PARA LA PROTECCIÓN DE LA CAJA DE LA EMPRESA CONCURSADA FRENTE A ACREEDORES POST CONCURSALES”, presentada al X Congreso Argentino de Derecho Societario, Santa Fe, 2018.</w:t>
      </w:r>
    </w:p>
    <w:p w:rsidR="00F84457" w:rsidRPr="006917D6" w:rsidRDefault="00F84457" w:rsidP="00F84457">
      <w:pPr>
        <w:jc w:val="both"/>
        <w:rPr>
          <w:rFonts w:ascii="Arial" w:hAnsi="Arial" w:cs="Arial"/>
          <w:sz w:val="22"/>
          <w:szCs w:val="22"/>
          <w:lang w:val="es-ES"/>
        </w:rPr>
      </w:pPr>
    </w:p>
    <w:p w:rsidR="00F84457" w:rsidRPr="006917D6" w:rsidRDefault="00F84457" w:rsidP="00F84457">
      <w:pPr>
        <w:jc w:val="both"/>
        <w:rPr>
          <w:rFonts w:ascii="Arial" w:hAnsi="Arial" w:cs="Arial"/>
          <w:sz w:val="22"/>
          <w:szCs w:val="22"/>
          <w:lang w:val="es-ES"/>
        </w:rPr>
      </w:pPr>
      <w:r>
        <w:rPr>
          <w:rFonts w:ascii="Arial" w:hAnsi="Arial" w:cs="Arial"/>
          <w:sz w:val="22"/>
          <w:szCs w:val="22"/>
          <w:lang w:val="es-ES"/>
        </w:rPr>
        <w:t xml:space="preserve">20) </w:t>
      </w:r>
      <w:r w:rsidRPr="006917D6">
        <w:rPr>
          <w:rFonts w:ascii="Arial" w:hAnsi="Arial" w:cs="Arial"/>
          <w:sz w:val="22"/>
          <w:szCs w:val="22"/>
          <w:lang w:val="es-ES"/>
        </w:rPr>
        <w:t>“CONCURSO PREVENTIVO DE LA EMPRESA VS. PROCESO PENAL CONTRA LOS EMPRESARIOS. DOCE INTERROGANTES SOBRE EL ‘STARE DECISIS’”, presentada al X Congreso Argentino de Derecho Societario, Santa Fe, 2018.</w:t>
      </w:r>
    </w:p>
    <w:p w:rsidR="00F84457" w:rsidRPr="006917D6" w:rsidRDefault="00F84457" w:rsidP="00F84457">
      <w:pPr>
        <w:jc w:val="both"/>
        <w:rPr>
          <w:rFonts w:ascii="Arial" w:hAnsi="Arial" w:cs="Arial"/>
          <w:bCs/>
          <w:sz w:val="22"/>
          <w:szCs w:val="22"/>
          <w:lang w:val="es-ES"/>
        </w:rPr>
      </w:pPr>
    </w:p>
    <w:p w:rsidR="00F84457" w:rsidRDefault="00F84457" w:rsidP="00F84457">
      <w:pPr>
        <w:tabs>
          <w:tab w:val="center" w:pos="4320"/>
          <w:tab w:val="right" w:pos="8640"/>
        </w:tabs>
        <w:jc w:val="both"/>
        <w:rPr>
          <w:rFonts w:ascii="Arial" w:hAnsi="Arial" w:cs="Arial"/>
          <w:b/>
          <w:spacing w:val="22"/>
          <w:sz w:val="22"/>
          <w:szCs w:val="22"/>
          <w:lang w:val="es-ES"/>
        </w:rPr>
      </w:pPr>
    </w:p>
    <w:p w:rsidR="00F84457" w:rsidRPr="005B61EB" w:rsidRDefault="00F84457" w:rsidP="00F84457">
      <w:pPr>
        <w:tabs>
          <w:tab w:val="center" w:pos="4320"/>
          <w:tab w:val="right" w:pos="8640"/>
        </w:tabs>
        <w:jc w:val="both"/>
        <w:rPr>
          <w:rFonts w:ascii="Arial" w:hAnsi="Arial" w:cs="Arial"/>
          <w:b/>
          <w:spacing w:val="22"/>
          <w:sz w:val="22"/>
          <w:szCs w:val="22"/>
          <w:lang w:val="es-ES"/>
        </w:rPr>
      </w:pPr>
      <w:r>
        <w:rPr>
          <w:rFonts w:ascii="Arial" w:hAnsi="Arial" w:cs="Arial"/>
          <w:b/>
          <w:spacing w:val="22"/>
          <w:sz w:val="22"/>
          <w:szCs w:val="22"/>
          <w:lang w:val="es-ES"/>
        </w:rPr>
        <w:t>E</w:t>
      </w:r>
      <w:r w:rsidRPr="005B61EB">
        <w:rPr>
          <w:rFonts w:ascii="Arial" w:hAnsi="Arial" w:cs="Arial"/>
          <w:b/>
          <w:spacing w:val="22"/>
          <w:sz w:val="22"/>
          <w:szCs w:val="22"/>
          <w:lang w:val="es-ES"/>
        </w:rPr>
        <w:t>) PRENSA</w:t>
      </w:r>
      <w:r>
        <w:rPr>
          <w:rFonts w:ascii="Arial" w:hAnsi="Arial" w:cs="Arial"/>
          <w:b/>
          <w:spacing w:val="22"/>
          <w:sz w:val="22"/>
          <w:szCs w:val="22"/>
          <w:lang w:val="es-ES"/>
        </w:rPr>
        <w:t xml:space="preserve"> (72)</w:t>
      </w:r>
      <w:r w:rsidRPr="005B61EB">
        <w:rPr>
          <w:rFonts w:ascii="Arial" w:hAnsi="Arial" w:cs="Arial"/>
          <w:b/>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COMENTARIOS Y NOTAS SOBRE DERECHO, ECONOMIA, POLITICA Y ACTUALIDAD LEGISLATIVA.</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Publicados mensualmente en la Revista de Doctrina Societaria y Concursal, Editorial Errepar, Buenos Aires</w:t>
      </w:r>
      <w:r>
        <w:rPr>
          <w:rFonts w:ascii="Arial" w:hAnsi="Arial" w:cs="Arial"/>
          <w:spacing w:val="22"/>
          <w:sz w:val="22"/>
          <w:szCs w:val="22"/>
          <w:lang w:val="es-ES"/>
        </w:rPr>
        <w:t>, en los años 2002, 2003 y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1.-“Economía vs. Derecho”, T.XIV, pag. 439, Agosto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2.-“La corrupción contable”, T.XIV pag. 535, Septiembre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3.-“Las sucesivas leyes de quiebras”, T.XIV, pag. 631, Octubre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4.-“Las tasas de interes”, T.XIV, pag.727, Noviembre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5.-“El common law versus el derecho continental”, T.XIV, pag.825, Diciembre 2002.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6.-“El derecho de la competencia”, T.XV, pag.7, Enero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7.-“La protección del consumidor”, T.XV pag.103, Febrero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8.-“La reforma del sistema financiero”, T.XV pag.199, Marzo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9.-“La Justicia en lo Comercial”, T.XV, pag. 311, Abril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10.-“La reforma judicial”, T.XV, pag.407, Mayo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11.-“Los honorarios profesionales”, T.XV pag.505, Junio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12.-“El foro global de jueces de quiebras”, T.XV, pag.615, Julio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13.-“Las industrias culturales”, T.XV pag.745, Agosto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14.-“Las empresas multinacionales”, T.XV pag.873, Septiembre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15.-“Los juzgados especiales de quiebras”, T.XV pag.983, Octubre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16.-“La nacionalidad de las sociedades”, T.XV pag.1109, Noviembre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17.-“La ley aplicable a las sociedades”, T.XV pag.1237, Diciembre 2003.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18.-“La globalización y el derecho comercial”, T.XVI pag.5, Enero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19.-“Las privatizaciones”, T.XVI pag.117, Febrero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20.-“La Inspección General de Justicia”, T.XVI pag.245, Marzo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21.-“La deuda externa”, T.XVI pag.373, Abril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22.-“La reforma del Consejo de la Magistratura”, T.XVI pag.501, Mayo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23.-“La continuación de la empresa insolvente por los trabajadores”, T.XVI, pag.613, Junio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24.-“El Foro Latinoamericano de jueces de quiebras”, T.XVI pag.757, Julio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25.-“La tutela legal del cine argentino”, T.XVI pag.885, Agosto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26.-“Las reformas al sistema societario”, T.XVI pag.1047, Septiembre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27.-“El Registro Nacional de Concursos”, T.XVI pag.1174, Octubre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28.-“El congreso de sociedades de Tucumán”, T.XVI pag.1317, Noviembre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29.-“La naturaleza federal de la Inspección General de Justicia”, T.XVI pag.1445, Diciembre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OTROS MEDIOS</w:t>
      </w:r>
      <w:r>
        <w:rPr>
          <w:rFonts w:ascii="Arial" w:hAnsi="Arial" w:cs="Arial"/>
          <w:spacing w:val="22"/>
          <w:sz w:val="22"/>
          <w:szCs w:val="22"/>
          <w:lang w:val="es-ES"/>
        </w:rPr>
        <w:t xml:space="preserve"> DE PRENSA</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30.-“Cómo debería haberse efectuado el traspaso de Aerolíneas Argentinas”, en Infobae Profesional, 19-9-08.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31.-“La defensa de la independencia y dignidad de los jueces”, en Columna de Opinión, La Ley, tomo 2011-B. pag. 1199</w:t>
      </w:r>
    </w:p>
    <w:p w:rsidR="00F84457" w:rsidRPr="00F84E09" w:rsidRDefault="00F84457" w:rsidP="00F84457">
      <w:pPr>
        <w:shd w:val="clear" w:color="auto" w:fill="FFFFFF"/>
        <w:spacing w:before="100" w:beforeAutospacing="1" w:after="270"/>
        <w:jc w:val="both"/>
        <w:rPr>
          <w:rFonts w:ascii="Arial" w:hAnsi="Arial" w:cs="Arial"/>
          <w:sz w:val="22"/>
          <w:szCs w:val="22"/>
          <w:lang w:val="es-ES" w:eastAsia="es-AR"/>
        </w:rPr>
      </w:pPr>
      <w:r w:rsidRPr="00F84E09">
        <w:rPr>
          <w:rFonts w:ascii="Arial" w:hAnsi="Arial" w:cs="Arial"/>
          <w:sz w:val="22"/>
          <w:szCs w:val="22"/>
          <w:lang w:val="es-ES" w:eastAsia="es-AR"/>
        </w:rPr>
        <w:t xml:space="preserve">32) “Reglamentaciones necesarias para la correcta aplicación de la reforma de la ley de quiebras (ley 26.684)”, en La Ley 2011-D, pag. 1308.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33.-“Cómo impactaría el proyecto de ley que regula el concubinato en las empresas familiares”, en iprofesional.com, 26-10-11 (</w:t>
      </w:r>
      <w:hyperlink r:id="rId13" w:history="1">
        <w:r w:rsidRPr="00F84E09">
          <w:rPr>
            <w:rFonts w:ascii="Arial" w:hAnsi="Arial" w:cs="Arial"/>
            <w:color w:val="0000FF"/>
            <w:spacing w:val="22"/>
            <w:sz w:val="22"/>
            <w:szCs w:val="22"/>
            <w:u w:val="single"/>
            <w:lang w:val="es-ES"/>
          </w:rPr>
          <w:t>http://legales.iprofesional.com/notas/124662-Como-impactaria-el-proyecto-de-ley-que-re</w:t>
        </w:r>
      </w:hyperlink>
      <w:r w:rsidRPr="00F84E09">
        <w:rPr>
          <w:rFonts w:ascii="Arial" w:hAnsi="Arial" w:cs="Arial"/>
          <w:spacing w:val="22"/>
          <w:sz w:val="22"/>
          <w:szCs w:val="22"/>
          <w:lang w:val="es-ES"/>
        </w:rPr>
        <w:t>...)</w:t>
      </w:r>
    </w:p>
    <w:p w:rsidR="00F84457" w:rsidRPr="00F84E09" w:rsidRDefault="00F84457" w:rsidP="00F84457">
      <w:pPr>
        <w:spacing w:before="100" w:beforeAutospacing="1" w:after="100" w:afterAutospacing="1"/>
        <w:jc w:val="both"/>
        <w:rPr>
          <w:rFonts w:ascii="Arial" w:hAnsi="Arial" w:cs="Arial"/>
          <w:sz w:val="22"/>
          <w:szCs w:val="22"/>
          <w:lang w:val="es-AR"/>
        </w:rPr>
      </w:pPr>
      <w:r w:rsidRPr="00F84E09">
        <w:rPr>
          <w:rFonts w:ascii="Arial" w:hAnsi="Arial" w:cs="Arial"/>
          <w:sz w:val="22"/>
          <w:szCs w:val="22"/>
          <w:lang w:val="es-AR"/>
        </w:rPr>
        <w:t xml:space="preserve">34.- “La banca off shore en Argentina y la protección del ahorrista frente a la insolvencia”, traducido al ingles con el título “OFFSHORE BANKING IN ARGENTINA AND THE SAVER’S JUDICIAL PROTECTION AGAINST INSOLVENCY”, y publicado en la Revista “Insol World. </w:t>
      </w:r>
      <w:r w:rsidRPr="00057407">
        <w:rPr>
          <w:rFonts w:ascii="Arial" w:hAnsi="Arial" w:cs="Arial"/>
          <w:sz w:val="22"/>
          <w:szCs w:val="22"/>
          <w:lang w:val="en-US"/>
        </w:rPr>
        <w:t xml:space="preserve">The Quarterly Journal of INSOL International”, Fourth Quartes 2011, pags. 13 y 14. </w:t>
      </w:r>
      <w:r w:rsidRPr="00F84E09">
        <w:rPr>
          <w:rFonts w:ascii="Arial" w:hAnsi="Arial" w:cs="Arial"/>
          <w:sz w:val="22"/>
          <w:szCs w:val="22"/>
          <w:lang w:val="es-ES"/>
        </w:rPr>
        <w:t xml:space="preserve">Tagged </w:t>
      </w:r>
      <w:hyperlink r:id="rId14" w:history="1">
        <w:r w:rsidRPr="00F84E09">
          <w:rPr>
            <w:rFonts w:ascii="Arial" w:hAnsi="Arial" w:cs="Arial"/>
            <w:color w:val="0000FF"/>
            <w:sz w:val="22"/>
            <w:szCs w:val="22"/>
            <w:u w:val="single"/>
            <w:lang w:val="es-ES"/>
          </w:rPr>
          <w:t>banca</w:t>
        </w:r>
      </w:hyperlink>
      <w:r w:rsidRPr="00F84E09">
        <w:rPr>
          <w:rFonts w:ascii="Arial" w:hAnsi="Arial" w:cs="Arial"/>
          <w:sz w:val="22"/>
          <w:szCs w:val="22"/>
          <w:lang w:val="es-ES"/>
        </w:rPr>
        <w:t xml:space="preserve">, </w:t>
      </w:r>
      <w:hyperlink r:id="rId15" w:history="1">
        <w:r w:rsidRPr="00F84E09">
          <w:rPr>
            <w:rFonts w:ascii="Arial" w:hAnsi="Arial" w:cs="Arial"/>
            <w:color w:val="0000FF"/>
            <w:sz w:val="22"/>
            <w:szCs w:val="22"/>
            <w:u w:val="single"/>
            <w:lang w:val="es-ES"/>
          </w:rPr>
          <w:t>off shore</w:t>
        </w:r>
      </w:hyperlink>
      <w:r w:rsidRPr="00F84E09">
        <w:rPr>
          <w:rFonts w:ascii="Arial" w:hAnsi="Arial" w:cs="Arial"/>
          <w:sz w:val="22"/>
          <w:szCs w:val="22"/>
          <w:lang w:val="es-ES"/>
        </w:rPr>
        <w:t xml:space="preserve">, </w:t>
      </w:r>
      <w:hyperlink r:id="rId16" w:history="1">
        <w:r w:rsidRPr="00F84E09">
          <w:rPr>
            <w:rFonts w:ascii="Arial" w:hAnsi="Arial" w:cs="Arial"/>
            <w:color w:val="0000FF"/>
            <w:sz w:val="22"/>
            <w:szCs w:val="22"/>
            <w:u w:val="single"/>
            <w:lang w:val="es-ES"/>
          </w:rPr>
          <w:t>quiebra</w:t>
        </w:r>
      </w:hyperlink>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35.-“Comentario al proyecto de ley sobre reconocimiento jurídico del concubinato”, E.Mercantil.Com.</w:t>
      </w:r>
      <w:r w:rsidRPr="00F84E09">
        <w:rPr>
          <w:rFonts w:ascii="Arial" w:hAnsi="Arial" w:cs="Arial"/>
          <w:sz w:val="22"/>
          <w:szCs w:val="22"/>
          <w:lang w:val="es-ES"/>
        </w:rPr>
        <w:t xml:space="preserve"> Tagged </w:t>
      </w:r>
      <w:hyperlink r:id="rId17" w:history="1">
        <w:r w:rsidRPr="00F84E09">
          <w:rPr>
            <w:rFonts w:ascii="Arial" w:hAnsi="Arial" w:cs="Arial"/>
            <w:color w:val="0000FF"/>
            <w:sz w:val="22"/>
            <w:szCs w:val="22"/>
            <w:u w:val="single"/>
            <w:lang w:val="es-ES"/>
          </w:rPr>
          <w:t>concubinato</w:t>
        </w:r>
      </w:hyperlink>
      <w:r w:rsidRPr="00F84E09">
        <w:rPr>
          <w:rFonts w:ascii="Arial" w:hAnsi="Arial" w:cs="Arial"/>
          <w:sz w:val="22"/>
          <w:szCs w:val="22"/>
          <w:lang w:val="es-ES"/>
        </w:rPr>
        <w:t xml:space="preserve">, </w:t>
      </w:r>
      <w:hyperlink r:id="rId18" w:history="1">
        <w:r w:rsidRPr="00F84E09">
          <w:rPr>
            <w:rFonts w:ascii="Arial" w:hAnsi="Arial" w:cs="Arial"/>
            <w:color w:val="0000FF"/>
            <w:sz w:val="22"/>
            <w:szCs w:val="22"/>
            <w:u w:val="single"/>
            <w:lang w:val="es-ES"/>
          </w:rPr>
          <w:t>concubinos</w:t>
        </w:r>
      </w:hyperlink>
      <w:r w:rsidRPr="00F84E09">
        <w:rPr>
          <w:rFonts w:ascii="Arial" w:hAnsi="Arial" w:cs="Arial"/>
          <w:sz w:val="22"/>
          <w:szCs w:val="22"/>
          <w:lang w:val="es-ES"/>
        </w:rPr>
        <w:t xml:space="preserve">, </w:t>
      </w:r>
      <w:hyperlink r:id="rId19" w:history="1">
        <w:r w:rsidRPr="00F84E09">
          <w:rPr>
            <w:rFonts w:ascii="Arial" w:hAnsi="Arial" w:cs="Arial"/>
            <w:color w:val="0000FF"/>
            <w:sz w:val="22"/>
            <w:szCs w:val="22"/>
            <w:u w:val="single"/>
            <w:lang w:val="es-ES"/>
          </w:rPr>
          <w:t>Empresa Familiar</w:t>
        </w:r>
      </w:hyperlink>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 xml:space="preserve">36.-Ahora buscan por ley que los cuentapropistas no respondan con su patrimonio personal. Iprofesional.com, 1-12-11, </w:t>
      </w:r>
      <w:hyperlink r:id="rId20" w:tgtFrame="_blank" w:tooltip="Iprofesional" w:history="1">
        <w:r w:rsidRPr="00F84E09">
          <w:rPr>
            <w:rFonts w:ascii="Arial" w:hAnsi="Arial" w:cs="Arial"/>
            <w:color w:val="0000FF"/>
            <w:sz w:val="22"/>
            <w:szCs w:val="22"/>
            <w:u w:val="single"/>
            <w:lang w:val="es-ES"/>
          </w:rPr>
          <w:t>http://j.mp/rZvyve - Iprofesional</w:t>
        </w:r>
      </w:hyperlink>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AR"/>
        </w:rPr>
        <w:t>37.-</w:t>
      </w:r>
      <w:r w:rsidRPr="00F84E09">
        <w:rPr>
          <w:rFonts w:ascii="Arial" w:hAnsi="Arial" w:cs="Arial"/>
          <w:sz w:val="22"/>
          <w:szCs w:val="22"/>
          <w:lang w:val="es-ES"/>
        </w:rPr>
        <w:t>“El rol del abogado en las Empresas Familiares” en Revista AUNO. Abogados, año 1, nro.4, Bs.As., Diciembre 2011, pag.37.</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38.-“¿Pueden pesificarse las obligaciones negociables locales emitidas en dólares?”, en “Columna de Opinión” de Revista La Ley, 2012-F, pag.1349.</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39.-“La trampa del cincuenta por ciento”, en D.Biz, septiembre 2014.</w:t>
      </w:r>
    </w:p>
    <w:p w:rsidR="00F84457" w:rsidRPr="00F84E09" w:rsidRDefault="00F84457" w:rsidP="00F84457">
      <w:pPr>
        <w:jc w:val="both"/>
        <w:rPr>
          <w:rFonts w:ascii="Arial" w:hAnsi="Arial" w:cs="Arial"/>
          <w:sz w:val="22"/>
          <w:szCs w:val="22"/>
          <w:lang w:val="es-ES"/>
        </w:rPr>
      </w:pPr>
      <w:r w:rsidRPr="00F84E09">
        <w:rPr>
          <w:rFonts w:ascii="Arial" w:hAnsi="Arial" w:cs="Arial"/>
          <w:sz w:val="22"/>
          <w:szCs w:val="22"/>
          <w:lang w:val="es-ES"/>
        </w:rPr>
        <w:t>40.-, ¿Cuáles son los impactos del nuevo Codigo Civil y Comercial sobre las empresas familiares? Publicado en Red Experto Comafi, Octubre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41.-Impactos sobre la actividad empresaria del nuevo Código Civil, Cronista Comercial, Columna de Opinión, Octubre 2014 y Revista Profesional &amp; Empresarial, Desarrollo y Gestión, de Errepar, noviembre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42.-“Los fideicomisos atípicos: casos, riesgos legales y prevención”, en Abogados.com.ar, noviembre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 xml:space="preserve">43.-“Los riesgos de los fideicomisos ‘atípicos’, en D:Biz., Diario interactivo de negocios de Claudio Destefano, </w:t>
      </w:r>
      <w:hyperlink r:id="rId21" w:history="1">
        <w:r w:rsidRPr="00F84E09">
          <w:rPr>
            <w:rFonts w:ascii="Arial" w:hAnsi="Arial" w:cs="Arial"/>
            <w:color w:val="0000FF"/>
            <w:sz w:val="22"/>
            <w:szCs w:val="22"/>
            <w:u w:val="single"/>
            <w:lang w:val="es-ES"/>
          </w:rPr>
          <w:t>www.dbiz.com.ar/news</w:t>
        </w:r>
      </w:hyperlink>
      <w:r w:rsidRPr="00F84E09">
        <w:rPr>
          <w:rFonts w:ascii="Arial" w:hAnsi="Arial" w:cs="Arial"/>
          <w:sz w:val="22"/>
          <w:szCs w:val="22"/>
          <w:lang w:val="es-ES"/>
        </w:rPr>
        <w:t>, 2 de diciembre 2014”.</w:t>
      </w:r>
    </w:p>
    <w:p w:rsidR="00F84457" w:rsidRPr="00F84E09" w:rsidRDefault="00F84457" w:rsidP="00F84457">
      <w:pPr>
        <w:spacing w:before="100" w:beforeAutospacing="1" w:after="100" w:afterAutospacing="1"/>
        <w:jc w:val="both"/>
        <w:rPr>
          <w:rFonts w:ascii="Arial" w:hAnsi="Arial" w:cs="Arial"/>
          <w:sz w:val="22"/>
          <w:szCs w:val="22"/>
          <w:lang w:val="es-ES"/>
        </w:rPr>
      </w:pPr>
      <w:r w:rsidRPr="00F84E09">
        <w:rPr>
          <w:rFonts w:ascii="Arial" w:hAnsi="Arial" w:cs="Arial"/>
          <w:sz w:val="22"/>
          <w:szCs w:val="22"/>
          <w:lang w:val="es-ES"/>
        </w:rPr>
        <w:t>44.-“La derogación del Derecho Comercial por el nuevo Código Civil: apariencia y realidad”, La Ley</w:t>
      </w:r>
      <w:r>
        <w:rPr>
          <w:rFonts w:ascii="Arial" w:hAnsi="Arial" w:cs="Arial"/>
          <w:sz w:val="22"/>
          <w:szCs w:val="22"/>
          <w:lang w:val="es-ES"/>
        </w:rPr>
        <w:t xml:space="preserve"> T.</w:t>
      </w:r>
      <w:r w:rsidRPr="00F84E09">
        <w:rPr>
          <w:rFonts w:ascii="Arial" w:hAnsi="Arial" w:cs="Arial"/>
          <w:sz w:val="22"/>
          <w:szCs w:val="22"/>
          <w:lang w:val="es-ES"/>
        </w:rPr>
        <w:t xml:space="preserve"> </w:t>
      </w:r>
      <w:r>
        <w:rPr>
          <w:rFonts w:ascii="Arial" w:hAnsi="Arial" w:cs="Arial"/>
          <w:sz w:val="22"/>
          <w:szCs w:val="22"/>
          <w:lang w:val="es-ES"/>
        </w:rPr>
        <w:t>2005- A, pag. 1104</w:t>
      </w:r>
      <w:r w:rsidRPr="00F84E09">
        <w:rPr>
          <w:rFonts w:ascii="Arial" w:hAnsi="Arial" w:cs="Arial"/>
          <w:sz w:val="22"/>
          <w:szCs w:val="22"/>
          <w:lang w:val="es-ES"/>
        </w:rPr>
        <w:t>.</w:t>
      </w:r>
    </w:p>
    <w:p w:rsidR="00F84457" w:rsidRPr="00F84E09"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45.-“Ser empresa ‘B’: una atractiva opción para las empresas familiares”, el Abogados.Com del 5-6-15</w:t>
      </w:r>
      <w:r w:rsidRPr="00F84E09">
        <w:rPr>
          <w:rFonts w:ascii="Arial" w:hAnsi="Arial" w:cs="Arial"/>
          <w:sz w:val="22"/>
          <w:szCs w:val="22"/>
          <w:lang w:val="es-ES"/>
        </w:rPr>
        <w:t xml:space="preserve"> (</w:t>
      </w:r>
      <w:r w:rsidRPr="00F84E09">
        <w:rPr>
          <w:rFonts w:ascii="Arial" w:eastAsia="Calibri" w:hAnsi="Arial" w:cs="Arial"/>
          <w:sz w:val="22"/>
          <w:szCs w:val="22"/>
          <w:lang w:val="es-AR" w:eastAsia="en-US"/>
        </w:rPr>
        <w:t>http://www.abogados.com.ar/ser-empresa-b-una-atractiva-opcion-para-las-empresas-familiares/16640)</w:t>
      </w:r>
    </w:p>
    <w:p w:rsidR="00F84457" w:rsidRDefault="00F84457" w:rsidP="00F84457">
      <w:pPr>
        <w:tabs>
          <w:tab w:val="center" w:pos="4320"/>
          <w:tab w:val="right" w:pos="8640"/>
        </w:tabs>
        <w:jc w:val="both"/>
        <w:rPr>
          <w:rFonts w:ascii="Arial" w:eastAsia="Calibri" w:hAnsi="Arial" w:cs="Arial"/>
          <w:sz w:val="22"/>
          <w:szCs w:val="22"/>
          <w:lang w:val="es-ES" w:eastAsia="en-US"/>
        </w:rPr>
      </w:pPr>
      <w:r w:rsidRPr="00F84E09">
        <w:rPr>
          <w:rFonts w:ascii="Arial" w:hAnsi="Arial" w:cs="Arial"/>
          <w:spacing w:val="22"/>
          <w:sz w:val="22"/>
          <w:szCs w:val="22"/>
          <w:lang w:val="es-ES"/>
        </w:rPr>
        <w:lastRenderedPageBreak/>
        <w:t>46. Buenas noticias para las empresas y los negocios en el nuevo Código civil y comercial.Abogados.com.ar, 1-7-15. http://www.abogados.com.ar/buenas-noticias-para-las-empresas-y-para-los-negocios-en-el-nuevo-codigo-civil-y-comercial/16763</w:t>
      </w:r>
    </w:p>
    <w:p w:rsidR="00F84457" w:rsidRDefault="00F84457" w:rsidP="00F84457">
      <w:pPr>
        <w:spacing w:after="200"/>
        <w:jc w:val="both"/>
        <w:rPr>
          <w:rFonts w:ascii="Arial" w:eastAsia="Calibri" w:hAnsi="Arial" w:cs="Arial"/>
          <w:sz w:val="22"/>
          <w:szCs w:val="22"/>
          <w:lang w:val="es-AR" w:eastAsia="en-US"/>
        </w:rPr>
      </w:pPr>
      <w:r w:rsidRPr="00F84E09">
        <w:rPr>
          <w:rFonts w:ascii="Arial" w:eastAsia="Calibri" w:hAnsi="Arial" w:cs="Arial"/>
          <w:sz w:val="22"/>
          <w:szCs w:val="22"/>
          <w:lang w:val="es-AR" w:eastAsia="en-US"/>
        </w:rPr>
        <w:t xml:space="preserve">47.-¿Qué va a pasar con los clubes de campo preexistentes cuando empiece a regir el nuevo Código Civil y Comercial?, Abogados.com. </w:t>
      </w:r>
      <w:r>
        <w:rPr>
          <w:rFonts w:ascii="Arial" w:eastAsia="Calibri" w:hAnsi="Arial" w:cs="Arial"/>
          <w:sz w:val="22"/>
          <w:szCs w:val="22"/>
          <w:lang w:val="es-AR" w:eastAsia="en-US"/>
        </w:rPr>
        <w:t xml:space="preserve">20 de </w:t>
      </w:r>
      <w:r w:rsidRPr="00F84E09">
        <w:rPr>
          <w:rFonts w:ascii="Arial" w:eastAsia="Calibri" w:hAnsi="Arial" w:cs="Arial"/>
          <w:sz w:val="22"/>
          <w:szCs w:val="22"/>
          <w:lang w:val="es-AR" w:eastAsia="en-US"/>
        </w:rPr>
        <w:t>julio 2015</w:t>
      </w:r>
      <w:r>
        <w:rPr>
          <w:rFonts w:ascii="Arial" w:eastAsia="Calibri" w:hAnsi="Arial" w:cs="Arial"/>
          <w:sz w:val="22"/>
          <w:szCs w:val="22"/>
          <w:lang w:val="es-AR" w:eastAsia="en-US"/>
        </w:rPr>
        <w:t xml:space="preserve">; </w:t>
      </w:r>
      <w:hyperlink r:id="rId22" w:history="1">
        <w:r w:rsidRPr="006E72D5">
          <w:rPr>
            <w:rStyle w:val="Hipervnculo"/>
            <w:rFonts w:ascii="Arial" w:eastAsia="Calibri" w:hAnsi="Arial" w:cs="Arial"/>
            <w:sz w:val="22"/>
            <w:szCs w:val="22"/>
            <w:lang w:val="es-AR" w:eastAsia="en-US"/>
          </w:rPr>
          <w:t>http://www.abogados.com.ar/que-va-a-pasar-con-los-clubes-de-campo-preexistentes-cuando-empiece-a-regir-el-nuevo-codigo-civil-y-comercial/16846</w:t>
        </w:r>
      </w:hyperlink>
    </w:p>
    <w:p w:rsidR="00F84457" w:rsidRPr="001E790E" w:rsidRDefault="00F84457" w:rsidP="00F84457">
      <w:pPr>
        <w:spacing w:after="200"/>
        <w:jc w:val="both"/>
        <w:rPr>
          <w:rFonts w:ascii="Calibri" w:hAnsi="Calibri"/>
          <w:lang w:val="es-AR"/>
        </w:rPr>
      </w:pPr>
      <w:r>
        <w:rPr>
          <w:rFonts w:ascii="Arial" w:eastAsia="Calibri" w:hAnsi="Arial" w:cs="Arial"/>
          <w:sz w:val="22"/>
          <w:szCs w:val="22"/>
          <w:lang w:val="es-AR" w:eastAsia="en-US"/>
        </w:rPr>
        <w:t>48.-Nuevos plazos para familias y empresas a partir de Agosto</w:t>
      </w:r>
      <w:hyperlink r:id="rId23" w:tgtFrame="_blank" w:history="1">
        <w:r w:rsidRPr="001E790E">
          <w:rPr>
            <w:rStyle w:val="Hipervnculo"/>
            <w:rFonts w:ascii="Calibri" w:hAnsi="Calibri"/>
            <w:lang w:val="es-AR"/>
          </w:rPr>
          <w:t>http://www.favierduboisspagnolo.com/uncategorized/nuevos-plazos-a-tener-en-cuenta-en-las-familias-y-en-los-negocios-desde-agosto/</w:t>
        </w:r>
      </w:hyperlink>
    </w:p>
    <w:p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t>49.-“Relatos Salvajes –con un toque de humor- inspirados en el Código Civil”. Cuentos.</w:t>
      </w:r>
      <w:r w:rsidRPr="001E790E">
        <w:rPr>
          <w:rFonts w:ascii="Calibri" w:hAnsi="Calibri"/>
          <w:lang w:val="es-AR"/>
        </w:rPr>
        <w:t xml:space="preserve"> </w:t>
      </w:r>
      <w:hyperlink r:id="rId24" w:tgtFrame="_blank" w:history="1">
        <w:r w:rsidRPr="001E790E">
          <w:rPr>
            <w:rStyle w:val="Hipervnculo"/>
            <w:rFonts w:ascii="Calibri" w:hAnsi="Calibri"/>
            <w:lang w:val="es-AR"/>
          </w:rPr>
          <w:t>http://www.favierduboisspagnolo.com/trabajos-de-doctrina/relatos-salvajes-con-un-toque-de-humor-inspirados-en-el-nuevo-codigo-civil/</w:t>
        </w:r>
      </w:hyperlink>
    </w:p>
    <w:p w:rsidR="00F84457" w:rsidRDefault="00F84457" w:rsidP="00F84457">
      <w:pPr>
        <w:rPr>
          <w:rFonts w:ascii="Arial" w:eastAsia="Calibri" w:hAnsi="Arial" w:cs="Arial"/>
          <w:sz w:val="22"/>
          <w:szCs w:val="22"/>
          <w:lang w:val="es-AR" w:eastAsia="en-US"/>
        </w:rPr>
      </w:pPr>
      <w:r>
        <w:rPr>
          <w:rFonts w:ascii="Arial" w:eastAsia="Calibri" w:hAnsi="Arial" w:cs="Arial"/>
          <w:sz w:val="22"/>
          <w:szCs w:val="22"/>
          <w:lang w:val="es-AR" w:eastAsia="en-US"/>
        </w:rPr>
        <w:t xml:space="preserve">50.-“Las emociones frente al Código Civil y Comercial: Alicia y su facebook”.Cuento </w:t>
      </w:r>
      <w:hyperlink r:id="rId25" w:tgtFrame="_blank" w:history="1">
        <w:r w:rsidRPr="001E790E">
          <w:rPr>
            <w:rStyle w:val="Hipervnculo"/>
            <w:rFonts w:ascii="Calibri" w:hAnsi="Calibri"/>
            <w:lang w:val="es-AR"/>
          </w:rPr>
          <w:t>http://www.favierduboisspagnolo.com/uncategorized/las-emociones-frente-al-nuevo-codigo-civil-y-comercial-alicia-y-su-facebook/</w:t>
        </w:r>
      </w:hyperlink>
    </w:p>
    <w:p w:rsidR="00F84457" w:rsidRDefault="00F84457" w:rsidP="00F84457">
      <w:pPr>
        <w:ind w:right="75"/>
        <w:jc w:val="both"/>
        <w:rPr>
          <w:rFonts w:ascii="Arial" w:hAnsi="Arial" w:cs="Arial"/>
          <w:lang w:val="es-AR" w:eastAsia="es-AR"/>
        </w:rPr>
      </w:pPr>
      <w:r>
        <w:rPr>
          <w:rFonts w:ascii="Arial" w:eastAsia="Calibri" w:hAnsi="Arial" w:cs="Arial"/>
          <w:sz w:val="22"/>
          <w:szCs w:val="22"/>
          <w:lang w:val="es-AR" w:eastAsia="en-US"/>
        </w:rPr>
        <w:t>51.-</w:t>
      </w:r>
      <w:r>
        <w:rPr>
          <w:rFonts w:ascii="Arial" w:hAnsi="Arial" w:cs="Arial"/>
          <w:lang w:val="es-AR" w:eastAsia="es-AR"/>
        </w:rPr>
        <w:t>“Situación actual de los Clubes de Campo bajo forma de sociedades anónimas. Reglas de apliación inmediata”, publicado en Columna de Opinión de La Ley el 2 de Septiembre de 2015, pag.1.</w:t>
      </w:r>
    </w:p>
    <w:p w:rsidR="00F84457" w:rsidRPr="0013115F" w:rsidRDefault="00F84457" w:rsidP="00F84457">
      <w:pPr>
        <w:ind w:right="75"/>
        <w:jc w:val="both"/>
        <w:rPr>
          <w:rFonts w:ascii="Arial" w:hAnsi="Arial" w:cs="Arial"/>
          <w:lang w:val="es-AR" w:eastAsia="es-AR"/>
        </w:rPr>
      </w:pPr>
      <w:r>
        <w:rPr>
          <w:rFonts w:ascii="Arial" w:hAnsi="Arial" w:cs="Arial"/>
          <w:lang w:val="es-AR" w:eastAsia="es-AR"/>
        </w:rPr>
        <w:t>52.-“Negocios inmobiliarios en el Código Civil y Comercial: Síntesis de novedades”.en Revista Temas de Derecho Comercial, Empresarial y del Consumidor, Ed. Erreius, Febrero 2016, pag.35</w:t>
      </w:r>
    </w:p>
    <w:p w:rsidR="00F84457" w:rsidRPr="00D51CFF" w:rsidRDefault="00F84457" w:rsidP="00F84457">
      <w:pPr>
        <w:jc w:val="both"/>
        <w:rPr>
          <w:rFonts w:ascii="Arial" w:hAnsi="Arial" w:cs="Arial"/>
          <w:lang w:val="es-AR"/>
        </w:rPr>
      </w:pPr>
      <w:r>
        <w:rPr>
          <w:rFonts w:ascii="Arial" w:hAnsi="Arial" w:cs="Arial"/>
          <w:lang w:val="es-AR"/>
        </w:rPr>
        <w:t xml:space="preserve">53.-“Sistema Concursal y Código Unificado: impactos y debates”, ver en </w:t>
      </w:r>
      <w:hyperlink r:id="rId26" w:history="1">
        <w:r w:rsidRPr="00EC44F7">
          <w:rPr>
            <w:rStyle w:val="Hipervnculo"/>
            <w:rFonts w:ascii="Calibri" w:hAnsi="Calibri"/>
            <w:lang w:val="es-AR"/>
          </w:rPr>
          <w:t>http://www.favierduboisspagnolo.com/trabajos-de-doctrina/sistema-concursal-y-codigo-unificado-impactos-y-debates/</w:t>
        </w:r>
      </w:hyperlink>
      <w:r>
        <w:rPr>
          <w:rFonts w:ascii="Calibri" w:hAnsi="Calibri"/>
          <w:lang w:val="es-AR"/>
        </w:rPr>
        <w:t xml:space="preserve"> además en Revista “RePro. Realidad Profesional” del Consejo Prof. de C.Económicas de la Pcia. de Bs.As., junio 2016, año 17, nro.91 pags. 22 y 23.</w:t>
      </w:r>
    </w:p>
    <w:p w:rsidR="00F84457" w:rsidRDefault="00F84457" w:rsidP="00F84457">
      <w:pPr>
        <w:jc w:val="both"/>
        <w:rPr>
          <w:rFonts w:ascii="Arial" w:hAnsi="Arial" w:cs="Arial"/>
          <w:sz w:val="22"/>
          <w:szCs w:val="22"/>
          <w:lang w:val="es-AR"/>
        </w:rPr>
      </w:pPr>
    </w:p>
    <w:p w:rsidR="00F84457" w:rsidRPr="00A7539D" w:rsidRDefault="00F84457" w:rsidP="00F84457">
      <w:pPr>
        <w:jc w:val="both"/>
        <w:rPr>
          <w:rFonts w:ascii="Arial" w:hAnsi="Arial" w:cs="Arial"/>
          <w:sz w:val="22"/>
          <w:szCs w:val="22"/>
          <w:lang w:val="es-AR"/>
        </w:rPr>
      </w:pPr>
      <w:r>
        <w:rPr>
          <w:rFonts w:ascii="Arial" w:hAnsi="Arial" w:cs="Arial"/>
          <w:sz w:val="22"/>
          <w:szCs w:val="22"/>
          <w:lang w:val="es-AR"/>
        </w:rPr>
        <w:t>54</w:t>
      </w:r>
      <w:r w:rsidRPr="00A7539D">
        <w:rPr>
          <w:rFonts w:ascii="Arial" w:hAnsi="Arial" w:cs="Arial"/>
          <w:sz w:val="22"/>
          <w:szCs w:val="22"/>
          <w:lang w:val="es-AR"/>
        </w:rPr>
        <w:t>.-</w:t>
      </w:r>
      <w:r>
        <w:rPr>
          <w:rFonts w:ascii="Arial" w:hAnsi="Arial" w:cs="Arial"/>
          <w:sz w:val="22"/>
          <w:szCs w:val="22"/>
          <w:lang w:val="es-AR"/>
        </w:rPr>
        <w:t>“P</w:t>
      </w:r>
      <w:r w:rsidRPr="00A7539D">
        <w:rPr>
          <w:rFonts w:ascii="Arial" w:hAnsi="Arial" w:cs="Arial"/>
          <w:sz w:val="22"/>
          <w:szCs w:val="22"/>
          <w:lang w:val="es-AR"/>
        </w:rPr>
        <w:t xml:space="preserve">rimeras oportunidades en el nuevo </w:t>
      </w:r>
      <w:r>
        <w:rPr>
          <w:rFonts w:ascii="Arial" w:hAnsi="Arial" w:cs="Arial"/>
          <w:sz w:val="22"/>
          <w:szCs w:val="22"/>
          <w:lang w:val="es-AR"/>
        </w:rPr>
        <w:t>C</w:t>
      </w:r>
      <w:r w:rsidRPr="00A7539D">
        <w:rPr>
          <w:rFonts w:ascii="Arial" w:hAnsi="Arial" w:cs="Arial"/>
          <w:sz w:val="22"/>
          <w:szCs w:val="22"/>
          <w:lang w:val="es-AR"/>
        </w:rPr>
        <w:t xml:space="preserve">odigo </w:t>
      </w:r>
      <w:r>
        <w:rPr>
          <w:rFonts w:ascii="Arial" w:hAnsi="Arial" w:cs="Arial"/>
          <w:sz w:val="22"/>
          <w:szCs w:val="22"/>
          <w:lang w:val="es-AR"/>
        </w:rPr>
        <w:t>C</w:t>
      </w:r>
      <w:r w:rsidRPr="00A7539D">
        <w:rPr>
          <w:rFonts w:ascii="Arial" w:hAnsi="Arial" w:cs="Arial"/>
          <w:sz w:val="22"/>
          <w:szCs w:val="22"/>
          <w:lang w:val="es-AR"/>
        </w:rPr>
        <w:t xml:space="preserve">ivil y </w:t>
      </w:r>
      <w:r>
        <w:rPr>
          <w:rFonts w:ascii="Arial" w:hAnsi="Arial" w:cs="Arial"/>
          <w:sz w:val="22"/>
          <w:szCs w:val="22"/>
          <w:lang w:val="es-AR"/>
        </w:rPr>
        <w:t>C</w:t>
      </w:r>
      <w:r w:rsidRPr="00A7539D">
        <w:rPr>
          <w:rFonts w:ascii="Arial" w:hAnsi="Arial" w:cs="Arial"/>
          <w:sz w:val="22"/>
          <w:szCs w:val="22"/>
          <w:lang w:val="es-AR"/>
        </w:rPr>
        <w:t>omercial</w:t>
      </w:r>
      <w:r>
        <w:rPr>
          <w:rFonts w:ascii="Arial" w:hAnsi="Arial" w:cs="Arial"/>
          <w:sz w:val="22"/>
          <w:szCs w:val="22"/>
          <w:lang w:val="es-AR"/>
        </w:rPr>
        <w:t>”</w:t>
      </w:r>
      <w:r w:rsidRPr="00312744">
        <w:rPr>
          <w:rFonts w:ascii="Calibri" w:hAnsi="Calibri"/>
          <w:lang w:val="es-AR"/>
        </w:rPr>
        <w:t xml:space="preserve"> </w:t>
      </w:r>
      <w:hyperlink r:id="rId27" w:tgtFrame="_blank" w:history="1">
        <w:r w:rsidRPr="00312744">
          <w:rPr>
            <w:rStyle w:val="Hipervnculo"/>
            <w:rFonts w:ascii="Calibri" w:hAnsi="Calibri"/>
            <w:lang w:val="es-AR"/>
          </w:rPr>
          <w:t>http://www.favierduboisspagnolo.com/trabajos-de-doctrina/primeras-oportunidades-en-el-nuevo-codigo-civil-y-comercial/</w:t>
        </w:r>
      </w:hyperlink>
    </w:p>
    <w:p w:rsidR="00F84457" w:rsidRDefault="00F84457" w:rsidP="00F84457">
      <w:pPr>
        <w:jc w:val="both"/>
        <w:rPr>
          <w:rFonts w:ascii="Arial" w:hAnsi="Arial" w:cs="Arial"/>
          <w:lang w:val="es-AR"/>
        </w:rPr>
      </w:pPr>
    </w:p>
    <w:p w:rsidR="00F84457" w:rsidRDefault="00F84457" w:rsidP="00F84457">
      <w:pPr>
        <w:jc w:val="both"/>
        <w:rPr>
          <w:rFonts w:ascii="Arial" w:hAnsi="Arial" w:cs="Arial"/>
          <w:lang w:val="es-ES"/>
        </w:rPr>
      </w:pPr>
      <w:r>
        <w:rPr>
          <w:rFonts w:ascii="Arial" w:hAnsi="Arial" w:cs="Arial"/>
          <w:lang w:val="es-ES"/>
        </w:rPr>
        <w:t xml:space="preserve">55.-El Sistema de Registros Contables en el Código Civil y Comercial, Consejo Digital, </w:t>
      </w:r>
      <w:r w:rsidRPr="00191C09">
        <w:rPr>
          <w:rFonts w:ascii="Arial" w:hAnsi="Arial" w:cs="Arial"/>
          <w:lang w:val="es-ES"/>
        </w:rPr>
        <w:t>Revista del Consejo Profesional de C.Económicas de CABA</w:t>
      </w:r>
      <w:r>
        <w:rPr>
          <w:rFonts w:ascii="Arial" w:hAnsi="Arial" w:cs="Arial"/>
          <w:lang w:val="es-ES"/>
        </w:rPr>
        <w:t xml:space="preserve">, año VIII nro.38 noviembre 2015. </w:t>
      </w:r>
      <w:hyperlink r:id="rId28" w:history="1">
        <w:r w:rsidRPr="00465416">
          <w:rPr>
            <w:rStyle w:val="Hipervnculo"/>
            <w:rFonts w:ascii="Arial" w:hAnsi="Arial" w:cs="Arial"/>
            <w:lang w:val="es-ES"/>
          </w:rPr>
          <w:t>http://www.consejo.org.ar/consejodigital/favier.html</w:t>
        </w:r>
      </w:hyperlink>
    </w:p>
    <w:p w:rsidR="00F84457" w:rsidRPr="00191C09" w:rsidRDefault="00F84457" w:rsidP="00F84457">
      <w:pPr>
        <w:jc w:val="both"/>
        <w:rPr>
          <w:rFonts w:ascii="Arial" w:hAnsi="Arial" w:cs="Arial"/>
          <w:lang w:val="es-ES"/>
        </w:rPr>
      </w:pPr>
      <w:r w:rsidRPr="00064007">
        <w:rPr>
          <w:rFonts w:ascii="Arial" w:hAnsi="Arial" w:cs="Arial"/>
          <w:lang w:val="es-ES"/>
        </w:rPr>
        <w:t xml:space="preserve"> </w:t>
      </w:r>
    </w:p>
    <w:p w:rsidR="00F84457" w:rsidRDefault="00F84457" w:rsidP="00F84457">
      <w:pPr>
        <w:spacing w:after="240"/>
        <w:rPr>
          <w:rFonts w:ascii="Arial" w:hAnsi="Arial" w:cs="Arial"/>
          <w:lang w:val="es-AR"/>
        </w:rPr>
      </w:pPr>
      <w:r>
        <w:rPr>
          <w:rFonts w:ascii="Arial" w:hAnsi="Arial" w:cs="Arial"/>
          <w:lang w:val="es-AR"/>
        </w:rPr>
        <w:t>56.-“Actividad Empresaria y nuevo Código Civil”, Publicado en El Cronista Comercial, 26 de febrero 2016.</w:t>
      </w:r>
      <w:r w:rsidRPr="00DC7070">
        <w:rPr>
          <w:lang w:val="es-AR"/>
        </w:rPr>
        <w:t xml:space="preserve"> </w:t>
      </w:r>
      <w:hyperlink r:id="rId29" w:history="1">
        <w:r w:rsidRPr="000B4B8F">
          <w:rPr>
            <w:rStyle w:val="Hipervnculo"/>
            <w:rFonts w:ascii="Arial" w:hAnsi="Arial" w:cs="Arial"/>
            <w:lang w:val="es-AR"/>
          </w:rPr>
          <w:t>http://www.cronista.com/columnistas/Impactos-del-nuevo-Codigo-Civil-sobre-las-actividades-empresarias-20160226-0017.html</w:t>
        </w:r>
      </w:hyperlink>
      <w:r>
        <w:rPr>
          <w:rFonts w:ascii="Arial" w:hAnsi="Arial" w:cs="Arial"/>
          <w:lang w:val="es-AR"/>
        </w:rPr>
        <w:t>;</w:t>
      </w:r>
    </w:p>
    <w:p w:rsidR="00F84457" w:rsidRPr="00D126D5" w:rsidRDefault="00F84457" w:rsidP="00F84457">
      <w:pPr>
        <w:spacing w:after="240"/>
        <w:rPr>
          <w:rFonts w:ascii="Calibri" w:hAnsi="Calibri"/>
          <w:lang w:val="es-AR"/>
        </w:rPr>
      </w:pPr>
      <w:r>
        <w:rPr>
          <w:rFonts w:ascii="Arial" w:hAnsi="Arial" w:cs="Arial"/>
          <w:lang w:val="es-AR"/>
        </w:rPr>
        <w:t>57.-“Cambios en la vida familiar por el nuevo Código Civil”</w:t>
      </w:r>
      <w:r w:rsidRPr="004E1D2D">
        <w:rPr>
          <w:rFonts w:ascii="Calibri" w:hAnsi="Calibri"/>
          <w:lang w:val="es-AR"/>
        </w:rPr>
        <w:t xml:space="preserve"> </w:t>
      </w:r>
      <w:r>
        <w:rPr>
          <w:rFonts w:ascii="Calibri" w:hAnsi="Calibri"/>
          <w:lang w:val="es-AR"/>
        </w:rPr>
        <w:t xml:space="preserve">en El Dial. 17/2/15 </w:t>
      </w:r>
      <w:hyperlink r:id="rId30" w:history="1">
        <w:r w:rsidRPr="00F12F4D">
          <w:rPr>
            <w:rStyle w:val="Hipervnculo"/>
            <w:rFonts w:ascii="Calibri" w:hAnsi="Calibri"/>
            <w:lang w:val="es-AR"/>
          </w:rPr>
          <w:t>http://www.eldial.com/eldialexpress/home_ea_nd.asp?Edicion=17/2/2016</w:t>
        </w:r>
      </w:hyperlink>
      <w:r>
        <w:rPr>
          <w:rFonts w:ascii="Calibri" w:hAnsi="Calibri"/>
          <w:lang w:val="es-AR"/>
        </w:rPr>
        <w:t>. Ver tambien.</w:t>
      </w:r>
      <w:hyperlink r:id="rId31" w:history="1">
        <w:r w:rsidRPr="00A835B4">
          <w:rPr>
            <w:rStyle w:val="Hipervnculo"/>
            <w:rFonts w:ascii="Calibri" w:hAnsi="Calibri"/>
            <w:lang w:val="es-AR"/>
          </w:rPr>
          <w:t>http://www.favierduboisspagnolo.com/codigo-civil-y-comercial/cambios-en-la-vida-familiar-por-el-nuevo-codigo-civil/</w:t>
        </w:r>
      </w:hyperlink>
      <w:r w:rsidRPr="00D126D5">
        <w:rPr>
          <w:rFonts w:ascii="Calibri" w:hAnsi="Calibri"/>
          <w:lang w:val="es-AR"/>
        </w:rPr>
        <w:t>; en LW</w:t>
      </w:r>
      <w:r>
        <w:rPr>
          <w:rFonts w:ascii="Calibri" w:hAnsi="Calibri"/>
          <w:lang w:val="es-AR"/>
        </w:rPr>
        <w:t>Y</w:t>
      </w:r>
      <w:r w:rsidRPr="00D126D5">
        <w:rPr>
          <w:rFonts w:ascii="Calibri" w:hAnsi="Calibri"/>
          <w:lang w:val="es-AR"/>
        </w:rPr>
        <w:t>R de Chile</w:t>
      </w:r>
      <w:r>
        <w:rPr>
          <w:rFonts w:ascii="Calibri" w:hAnsi="Calibri"/>
          <w:lang w:val="es-AR"/>
        </w:rPr>
        <w:t xml:space="preserve">, newsletter 21, Junio </w:t>
      </w:r>
      <w:r>
        <w:rPr>
          <w:rFonts w:ascii="Calibri" w:hAnsi="Calibri"/>
          <w:lang w:val="es-AR"/>
        </w:rPr>
        <w:lastRenderedPageBreak/>
        <w:t xml:space="preserve">2016 </w:t>
      </w:r>
      <w:r w:rsidRPr="00D126D5">
        <w:rPr>
          <w:rFonts w:ascii="Calibri" w:hAnsi="Calibri"/>
          <w:lang w:val="es-AR"/>
        </w:rPr>
        <w:t>http://www.lwyr.cl/opinion/cambios-en-la-vida-familiar-por-el-nuevo-codigo-civil-en-argentina/</w:t>
      </w:r>
    </w:p>
    <w:p w:rsidR="00F84457" w:rsidRDefault="00F84457" w:rsidP="00F84457">
      <w:pPr>
        <w:spacing w:after="240"/>
        <w:rPr>
          <w:rFonts w:ascii="Calibri" w:hAnsi="Calibri"/>
        </w:rPr>
      </w:pPr>
      <w:r>
        <w:rPr>
          <w:rFonts w:ascii="Arial" w:hAnsi="Arial" w:cs="Arial"/>
          <w:lang w:val="es-AR"/>
        </w:rPr>
        <w:t>58.-Nuevo regimen de acciones de sociedades anonimas.</w:t>
      </w:r>
      <w:r w:rsidRPr="00DB21B5">
        <w:rPr>
          <w:rFonts w:ascii="Calibri" w:hAnsi="Calibri"/>
          <w:lang w:val="es-AR"/>
        </w:rPr>
        <w:t xml:space="preserve"> </w:t>
      </w:r>
      <w:hyperlink r:id="rId32" w:tgtFrame="_blank" w:history="1">
        <w:r>
          <w:rPr>
            <w:rStyle w:val="Hipervnculo"/>
            <w:rFonts w:ascii="Calibri" w:hAnsi="Calibri"/>
          </w:rPr>
          <w:t>http://www.favierduboisspagnolo.com/trabajos-de-doctrina/sociedades/nuevo-regimen-de-las-acciones-societarias/</w:t>
        </w:r>
      </w:hyperlink>
      <w:r>
        <w:rPr>
          <w:rFonts w:ascii="Calibri" w:hAnsi="Calibri"/>
        </w:rPr>
        <w:t> </w:t>
      </w:r>
    </w:p>
    <w:p w:rsidR="00F84457" w:rsidRDefault="00F84457" w:rsidP="00F84457">
      <w:pPr>
        <w:spacing w:after="200" w:line="276" w:lineRule="auto"/>
        <w:rPr>
          <w:rFonts w:ascii="Arial" w:hAnsi="Arial" w:cs="Arial"/>
          <w:bCs/>
          <w:sz w:val="22"/>
          <w:szCs w:val="22"/>
          <w:lang w:val="es-AR"/>
        </w:rPr>
      </w:pPr>
      <w:r>
        <w:rPr>
          <w:rFonts w:ascii="Arial" w:hAnsi="Arial" w:cs="Arial"/>
          <w:bCs/>
          <w:sz w:val="22"/>
          <w:szCs w:val="22"/>
          <w:lang w:val="es-AR"/>
        </w:rPr>
        <w:t>59.-“Carácter federal de la Justicia Nacional en lo Comercial y proyecto de traslado”, publicado en Columna de Opinión de La Ley,  T. 2016-D, Diario del 14-7-16, pags.1 y 4.-</w:t>
      </w:r>
    </w:p>
    <w:p w:rsidR="00F84457" w:rsidRDefault="00F84457" w:rsidP="00F84457">
      <w:pPr>
        <w:jc w:val="both"/>
        <w:rPr>
          <w:rFonts w:ascii="Arial" w:eastAsia="Calibri" w:hAnsi="Arial" w:cs="Arial"/>
          <w:lang w:val="es-AR" w:eastAsia="en-US"/>
        </w:rPr>
      </w:pPr>
      <w:r>
        <w:rPr>
          <w:rFonts w:ascii="Arial" w:hAnsi="Arial" w:cs="Arial"/>
          <w:bCs/>
          <w:sz w:val="22"/>
          <w:szCs w:val="22"/>
          <w:lang w:val="es-AR"/>
        </w:rPr>
        <w:t>60)</w:t>
      </w:r>
      <w:r w:rsidRPr="00646FF7">
        <w:rPr>
          <w:rFonts w:ascii="Arial" w:eastAsia="Calibri" w:hAnsi="Arial" w:cs="Arial"/>
          <w:lang w:val="es-AR" w:eastAsia="en-US"/>
        </w:rPr>
        <w:t xml:space="preserve"> </w:t>
      </w:r>
      <w:r w:rsidRPr="00294C69">
        <w:rPr>
          <w:rFonts w:ascii="Arial" w:eastAsia="Calibri" w:hAnsi="Arial" w:cs="Arial"/>
          <w:lang w:val="es-AR" w:eastAsia="en-US"/>
        </w:rPr>
        <w:t>"Blanqueo Fiscal y formalización le</w:t>
      </w:r>
      <w:r>
        <w:rPr>
          <w:rFonts w:ascii="Arial" w:eastAsia="Calibri" w:hAnsi="Arial" w:cs="Arial"/>
          <w:lang w:val="es-AR" w:eastAsia="en-US"/>
        </w:rPr>
        <w:t>gal en las empresas familiares" Columna de Opinión de la Ley, T. 2016-F, Diario del 19-10-16, pags. 1 y 4.</w:t>
      </w:r>
    </w:p>
    <w:p w:rsidR="00F84457" w:rsidRDefault="00F84457" w:rsidP="00F84457">
      <w:pPr>
        <w:jc w:val="both"/>
        <w:rPr>
          <w:rFonts w:ascii="Arial" w:hAnsi="Arial" w:cs="Arial"/>
          <w:lang w:val="es-AR"/>
        </w:rPr>
      </w:pPr>
    </w:p>
    <w:p w:rsidR="00F84457" w:rsidRDefault="00F84457" w:rsidP="00F84457">
      <w:r>
        <w:rPr>
          <w:rFonts w:ascii="Arial" w:hAnsi="Arial" w:cs="Arial"/>
          <w:lang w:val="es-AR"/>
        </w:rPr>
        <w:t>61) “El dilema fiscal de las Empresas Concursadas:</w:t>
      </w:r>
      <w:r w:rsidRPr="000B2E7A">
        <w:rPr>
          <w:rFonts w:ascii="Arial" w:hAnsi="Arial" w:cs="Arial"/>
          <w:lang w:val="es-AR"/>
        </w:rPr>
        <w:t>¿acogerse a la ley general de moratoria 27.260 o al régimen específico de la RG 3587/14?</w:t>
      </w:r>
      <w:r>
        <w:rPr>
          <w:rFonts w:ascii="Arial" w:hAnsi="Arial" w:cs="Arial"/>
          <w:lang w:val="es-AR"/>
        </w:rPr>
        <w:t xml:space="preserve">. Publicado el 17/11/16 en  </w:t>
      </w:r>
      <w:r w:rsidRPr="000B2E7A">
        <w:rPr>
          <w:rStyle w:val="sumario"/>
          <w:rFonts w:ascii="Arial" w:hAnsi="Arial" w:cs="Arial"/>
          <w:color w:val="004276"/>
          <w:sz w:val="18"/>
          <w:szCs w:val="18"/>
          <w:lang w:val="es-AR"/>
        </w:rPr>
        <w:t>elDial.com - DC2230</w:t>
      </w:r>
      <w:r>
        <w:rPr>
          <w:rStyle w:val="sumario"/>
          <w:rFonts w:ascii="Arial" w:hAnsi="Arial" w:cs="Arial"/>
          <w:color w:val="004276"/>
          <w:sz w:val="18"/>
          <w:szCs w:val="18"/>
          <w:lang w:val="es-AR"/>
        </w:rPr>
        <w:t xml:space="preserve">: </w:t>
      </w:r>
      <w:hyperlink r:id="rId33" w:history="1">
        <w:r w:rsidRPr="000B2E7A">
          <w:rPr>
            <w:rStyle w:val="Hipervnculo"/>
            <w:lang w:val="es-AR"/>
          </w:rPr>
          <w:t>http://www.eldial.com/eldialexpress/home_ea_nd.asp?Edicion=17/11/2016</w:t>
        </w:r>
      </w:hyperlink>
    </w:p>
    <w:p w:rsidR="00F84457" w:rsidRDefault="00F84457" w:rsidP="00F84457"/>
    <w:p w:rsidR="00F84457" w:rsidRPr="00C756E1" w:rsidRDefault="00F84457" w:rsidP="00F84457">
      <w:pPr>
        <w:rPr>
          <w:lang w:val="es-AR"/>
        </w:rPr>
      </w:pPr>
      <w:r w:rsidRPr="00C756E1">
        <w:rPr>
          <w:lang w:val="es-AR"/>
        </w:rPr>
        <w:t>62) “La sociedad anónima unipersonal se pone al alcance de la mediana empresa”</w:t>
      </w:r>
      <w:r w:rsidRPr="00EE6CAB">
        <w:rPr>
          <w:lang w:val="es-AR"/>
        </w:rPr>
        <w:t xml:space="preserve"> http://www.favierduboisspagnolo.com/category/press/</w:t>
      </w:r>
    </w:p>
    <w:p w:rsidR="00F84457" w:rsidRDefault="00F84457" w:rsidP="00F84457">
      <w:pPr>
        <w:spacing w:after="200" w:line="276" w:lineRule="auto"/>
        <w:rPr>
          <w:rFonts w:ascii="Arial" w:hAnsi="Arial" w:cs="Arial"/>
          <w:lang w:val="es-AR"/>
        </w:rPr>
      </w:pPr>
      <w:r w:rsidRPr="000B2E7A">
        <w:rPr>
          <w:rFonts w:ascii="Arial" w:hAnsi="Arial" w:cs="Arial"/>
          <w:lang w:val="es-AR"/>
        </w:rPr>
        <w:t xml:space="preserve"> </w:t>
      </w:r>
    </w:p>
    <w:p w:rsidR="00F84457" w:rsidRDefault="00F84457" w:rsidP="00F84457">
      <w:pPr>
        <w:spacing w:after="200" w:line="276" w:lineRule="auto"/>
        <w:rPr>
          <w:rFonts w:ascii="Arial" w:hAnsi="Arial" w:cs="Arial"/>
          <w:lang w:val="es-AR"/>
        </w:rPr>
      </w:pPr>
      <w:r>
        <w:rPr>
          <w:rFonts w:ascii="Arial" w:hAnsi="Arial" w:cs="Arial"/>
          <w:lang w:val="es-AR"/>
        </w:rPr>
        <w:t xml:space="preserve">63) </w:t>
      </w:r>
      <w:r w:rsidRPr="00EE6CAB">
        <w:rPr>
          <w:rFonts w:ascii="Arial" w:hAnsi="Arial" w:cs="Arial"/>
          <w:lang w:val="es-AR"/>
        </w:rPr>
        <w:t>“El caso ‘Correo Argentino</w:t>
      </w:r>
      <w:r>
        <w:rPr>
          <w:rFonts w:ascii="Arial" w:hAnsi="Arial" w:cs="Arial"/>
          <w:lang w:val="es-AR"/>
        </w:rPr>
        <w:t>’</w:t>
      </w:r>
      <w:r w:rsidRPr="00EE6CAB">
        <w:rPr>
          <w:rFonts w:ascii="Arial" w:hAnsi="Arial" w:cs="Arial"/>
          <w:lang w:val="es-AR"/>
        </w:rPr>
        <w:t xml:space="preserve">: pasado, presente y futuro. Enseñanzas desde el Derecho y la Economía”, para El Dial Editorial. Suplemento de Derecho y Economía. </w:t>
      </w:r>
      <w:r>
        <w:rPr>
          <w:rFonts w:ascii="Arial" w:hAnsi="Arial" w:cs="Arial"/>
          <w:lang w:val="es-AR"/>
        </w:rPr>
        <w:t xml:space="preserve">22 de </w:t>
      </w:r>
      <w:r w:rsidRPr="00EE6CAB">
        <w:rPr>
          <w:rFonts w:ascii="Arial" w:hAnsi="Arial" w:cs="Arial"/>
          <w:lang w:val="es-AR"/>
        </w:rPr>
        <w:t>Marzo 2017</w:t>
      </w:r>
      <w:r>
        <w:rPr>
          <w:rFonts w:ascii="Arial" w:hAnsi="Arial" w:cs="Arial"/>
          <w:lang w:val="es-AR"/>
        </w:rPr>
        <w:t xml:space="preserve"> </w:t>
      </w:r>
      <w:hyperlink r:id="rId34" w:history="1">
        <w:r w:rsidRPr="00B91D08">
          <w:rPr>
            <w:rStyle w:val="Hipervnculo"/>
            <w:rFonts w:ascii="Arial" w:hAnsi="Arial" w:cs="Arial"/>
            <w:lang w:val="es-AR"/>
          </w:rPr>
          <w:t>http://www.eldial.com/nuevo/tcd-detalle_eco.asp?id=8952&amp;base=50&amp;id_publicar=23073&amp;fecha_publicar=22/03/2017&amp;camara=Comentario%20de%20actualidad&amp;por_mail=1</w:t>
        </w:r>
      </w:hyperlink>
    </w:p>
    <w:p w:rsidR="00F84457" w:rsidRDefault="00F84457" w:rsidP="00F84457">
      <w:pPr>
        <w:spacing w:after="200" w:line="276" w:lineRule="auto"/>
        <w:rPr>
          <w:rFonts w:ascii="Arial" w:hAnsi="Arial" w:cs="Arial"/>
          <w:lang w:val="es-AR"/>
        </w:rPr>
      </w:pPr>
      <w:r w:rsidRPr="00EE6CAB">
        <w:rPr>
          <w:rFonts w:ascii="Arial" w:hAnsi="Arial" w:cs="Arial"/>
          <w:lang w:val="es-AR"/>
        </w:rPr>
        <w:t>6</w:t>
      </w:r>
      <w:r>
        <w:rPr>
          <w:rFonts w:ascii="Arial" w:hAnsi="Arial" w:cs="Arial"/>
          <w:lang w:val="es-AR"/>
        </w:rPr>
        <w:t xml:space="preserve">4) </w:t>
      </w:r>
      <w:r w:rsidRPr="00EE6CAB">
        <w:rPr>
          <w:rFonts w:ascii="Arial" w:hAnsi="Arial" w:cs="Arial"/>
          <w:lang w:val="es-AR"/>
        </w:rPr>
        <w:t>“El caso ‘Correo Argentino’: 15 cuestiones legales para el debate”.</w:t>
      </w:r>
      <w:r w:rsidRPr="00EE6CAB">
        <w:rPr>
          <w:lang w:val="es-AR"/>
        </w:rPr>
        <w:t xml:space="preserve"> </w:t>
      </w:r>
      <w:hyperlink r:id="rId35" w:history="1">
        <w:r w:rsidRPr="00F249E7">
          <w:rPr>
            <w:rStyle w:val="Hipervnculo"/>
            <w:rFonts w:ascii="Arial" w:hAnsi="Arial" w:cs="Arial"/>
            <w:lang w:val="es-AR"/>
          </w:rPr>
          <w:t>http://www.favierduboisspagnolo.com/category/press/</w:t>
        </w:r>
      </w:hyperlink>
    </w:p>
    <w:p w:rsidR="00F84457" w:rsidRDefault="00F84457" w:rsidP="00F84457">
      <w:pPr>
        <w:spacing w:after="200" w:line="276" w:lineRule="auto"/>
        <w:rPr>
          <w:lang w:val="es-AR" w:eastAsia="es-AR"/>
        </w:rPr>
      </w:pPr>
      <w:r>
        <w:rPr>
          <w:rFonts w:ascii="Arial" w:hAnsi="Arial" w:cs="Arial"/>
          <w:lang w:val="es-AR"/>
        </w:rPr>
        <w:t xml:space="preserve">65) “La ley de emprendedores: novedades y cambios” </w:t>
      </w:r>
      <w:hyperlink r:id="rId36" w:history="1">
        <w:r w:rsidRPr="00F93277">
          <w:rPr>
            <w:rStyle w:val="Hipervnculo"/>
            <w:lang w:val="es-AR" w:eastAsia="es-AR"/>
          </w:rPr>
          <w:t>http://www.favierduboisspagnolo.com/press/la-ley-de-emprendedores-novedades-que-traen-cambios/;</w:t>
        </w:r>
        <w:r>
          <w:rPr>
            <w:rStyle w:val="Hipervnculo"/>
            <w:lang w:val="es-AR" w:eastAsia="es-AR"/>
          </w:rPr>
          <w:t xml:space="preserve"> </w:t>
        </w:r>
        <w:r w:rsidRPr="00F93277">
          <w:rPr>
            <w:rStyle w:val="Hipervnculo"/>
            <w:lang w:val="es-AR" w:eastAsia="es-AR"/>
          </w:rPr>
          <w:t>https://www.google.com.ar/url?sa=t&amp;source=web&amp;rct=j&amp;url=https://dpicuantico.com/&amp;ved=0ahUKEwjantz1_fLVAhVEiZAKHULIBVQQFggbMAA&amp;usg=AFQjCNHYS5y8xSEWmGdNho3Y0aY-46mp6g</w:t>
        </w:r>
      </w:hyperlink>
    </w:p>
    <w:p w:rsidR="00F84457" w:rsidRPr="005865CF" w:rsidRDefault="00F84457" w:rsidP="00F84457">
      <w:pPr>
        <w:spacing w:after="200" w:line="276" w:lineRule="auto"/>
        <w:rPr>
          <w:rFonts w:ascii="Arial" w:hAnsi="Arial" w:cs="Arial"/>
          <w:lang w:val="es-AR"/>
        </w:rPr>
      </w:pPr>
    </w:p>
    <w:p w:rsidR="00F84457" w:rsidRDefault="00F84457" w:rsidP="00F84457">
      <w:pPr>
        <w:spacing w:after="200" w:line="276" w:lineRule="auto"/>
        <w:rPr>
          <w:rFonts w:ascii="Arial" w:hAnsi="Arial" w:cs="Arial"/>
          <w:lang w:val="es-AR"/>
        </w:rPr>
      </w:pPr>
      <w:r>
        <w:rPr>
          <w:rFonts w:ascii="Arial" w:hAnsi="Arial" w:cs="Arial"/>
          <w:lang w:val="es-AR"/>
        </w:rPr>
        <w:t>66) “</w:t>
      </w:r>
      <w:r w:rsidRPr="00A4668C">
        <w:rPr>
          <w:rFonts w:ascii="Arial" w:hAnsi="Arial" w:cs="Arial"/>
          <w:lang w:val="es-AR"/>
        </w:rPr>
        <w:t>CAMBIOS EN LA RESPONSABILIDAD DE SOCIOS Y DIRECTORES: GANADORES Y PERDEDORES EN  LAS ÚLTIMAS REFORMAS LEGALES</w:t>
      </w:r>
      <w:r>
        <w:rPr>
          <w:rFonts w:ascii="Arial" w:hAnsi="Arial" w:cs="Arial"/>
          <w:lang w:val="es-AR"/>
        </w:rPr>
        <w:t xml:space="preserve">”, </w:t>
      </w:r>
      <w:hyperlink r:id="rId37" w:history="1">
        <w:r w:rsidRPr="00DC6F53">
          <w:rPr>
            <w:rStyle w:val="Hipervnculo"/>
            <w:rFonts w:ascii="Arial" w:hAnsi="Arial" w:cs="Arial"/>
            <w:lang w:val="es-AR"/>
          </w:rPr>
          <w:t>http://www.favierduboisspagnolo.com/category/press/</w:t>
        </w:r>
      </w:hyperlink>
      <w:r>
        <w:rPr>
          <w:rFonts w:ascii="Arial" w:hAnsi="Arial" w:cs="Arial"/>
          <w:lang w:val="es-AR"/>
        </w:rPr>
        <w:t xml:space="preserve">; </w:t>
      </w:r>
      <w:hyperlink r:id="rId38" w:history="1">
        <w:r w:rsidRPr="009F7927">
          <w:rPr>
            <w:rStyle w:val="Hipervnculo"/>
            <w:rFonts w:ascii="Arial" w:hAnsi="Arial" w:cs="Arial"/>
            <w:lang w:val="es-AR"/>
          </w:rPr>
          <w:t>http://www.todaviasomospocos.com/aportes/cambios-en-la-responsalidad-de-los-socios-y-directores-ganadores-y-perdedores-de-las-ultimas-reformas-legales/</w:t>
        </w:r>
      </w:hyperlink>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lastRenderedPageBreak/>
        <w:t>67)</w:t>
      </w:r>
      <w:r w:rsidRPr="00E54783">
        <w:rPr>
          <w:lang w:val="es-AR"/>
        </w:rPr>
        <w:t xml:space="preserve"> </w:t>
      </w:r>
      <w:r w:rsidRPr="00E54783">
        <w:rPr>
          <w:rFonts w:ascii="Arial" w:hAnsi="Arial" w:cs="Arial"/>
          <w:spacing w:val="22"/>
          <w:sz w:val="22"/>
          <w:szCs w:val="22"/>
          <w:lang w:val="es-AR"/>
        </w:rPr>
        <w:t>“Un nuevo tipo societario permite al pequeño empresario jugar en las grandes ligas: La Sociedad por Acciones Simplificada (SAS).</w:t>
      </w:r>
    </w:p>
    <w:p w:rsidR="00F84457" w:rsidRDefault="00F84457" w:rsidP="00F84457">
      <w:pPr>
        <w:tabs>
          <w:tab w:val="center" w:pos="4320"/>
          <w:tab w:val="right" w:pos="8640"/>
        </w:tabs>
        <w:jc w:val="both"/>
        <w:rPr>
          <w:rFonts w:ascii="Arial" w:hAnsi="Arial" w:cs="Arial"/>
          <w:spacing w:val="22"/>
          <w:sz w:val="22"/>
          <w:szCs w:val="22"/>
          <w:lang w:val="es-AR"/>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AR"/>
        </w:rPr>
        <w:t>68)</w:t>
      </w:r>
      <w:r w:rsidRPr="000B31B0">
        <w:rPr>
          <w:lang w:val="es-AR"/>
        </w:rPr>
        <w:t xml:space="preserve"> </w:t>
      </w:r>
      <w:r>
        <w:rPr>
          <w:rFonts w:ascii="Arial" w:hAnsi="Arial" w:cs="Arial"/>
          <w:spacing w:val="22"/>
          <w:sz w:val="22"/>
          <w:szCs w:val="22"/>
          <w:lang w:val="es-ES"/>
        </w:rPr>
        <w:t xml:space="preserve">¿Cuál es el tipo social </w:t>
      </w:r>
      <w:r w:rsidRPr="00FA2C55">
        <w:rPr>
          <w:rFonts w:ascii="Arial" w:hAnsi="Arial" w:cs="Arial"/>
          <w:spacing w:val="22"/>
          <w:sz w:val="22"/>
          <w:szCs w:val="22"/>
          <w:lang w:val="es-ES"/>
        </w:rPr>
        <w:t>más adecuado para las PYMES: la S.R.L., la Sociedad Anónima o la nueva ‘Sociedad por Acciones Simplificada’?</w:t>
      </w:r>
      <w:r w:rsidRPr="00FA2C55">
        <w:rPr>
          <w:lang w:val="es-AR"/>
        </w:rPr>
        <w:t xml:space="preserve"> </w:t>
      </w:r>
      <w:r w:rsidRPr="00FA2C55">
        <w:rPr>
          <w:rFonts w:ascii="Arial" w:hAnsi="Arial" w:cs="Arial"/>
          <w:spacing w:val="22"/>
          <w:sz w:val="22"/>
          <w:szCs w:val="22"/>
          <w:lang w:val="es-ES"/>
        </w:rPr>
        <w:t>Citar: elDial.com - DC2348</w:t>
      </w:r>
      <w:r>
        <w:rPr>
          <w:rFonts w:ascii="Arial" w:hAnsi="Arial" w:cs="Arial"/>
          <w:spacing w:val="22"/>
          <w:sz w:val="22"/>
          <w:szCs w:val="22"/>
          <w:lang w:val="es-ES"/>
        </w:rPr>
        <w:t>;</w:t>
      </w:r>
      <w:r w:rsidRPr="00FA2C55">
        <w:rPr>
          <w:rFonts w:ascii="Arial" w:hAnsi="Arial" w:cs="Arial"/>
          <w:spacing w:val="22"/>
          <w:sz w:val="22"/>
          <w:szCs w:val="22"/>
          <w:lang w:val="es-ES"/>
        </w:rPr>
        <w:t xml:space="preserve"> Publicado el 12/06/2017 </w:t>
      </w:r>
      <w:r>
        <w:rPr>
          <w:rFonts w:ascii="Arial" w:hAnsi="Arial" w:cs="Arial"/>
          <w:spacing w:val="22"/>
          <w:sz w:val="22"/>
          <w:szCs w:val="22"/>
          <w:lang w:val="es-ES"/>
        </w:rPr>
        <w:t xml:space="preserve"> </w:t>
      </w:r>
      <w:hyperlink r:id="rId39" w:history="1">
        <w:r w:rsidRPr="00A17223">
          <w:rPr>
            <w:rStyle w:val="Hipervnculo"/>
            <w:rFonts w:ascii="Arial" w:hAnsi="Arial" w:cs="Arial"/>
            <w:spacing w:val="22"/>
            <w:sz w:val="22"/>
            <w:szCs w:val="22"/>
            <w:lang w:val="es-ES"/>
          </w:rPr>
          <w:t>http://www.eldial.com/nuevo/archivo-doctrina-detalle.asp?base=50&amp;id=9100&amp;t=d&amp;numingr=5&amp;usr=4666654</w:t>
        </w:r>
      </w:hyperlink>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69) “La ‘sociedad por acciones simplificada’: la mejor opción para las empresas familiares”, Diario El Tribuno, Salta, lunes 14 de agosto de 2017, pag. 34.</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70) </w:t>
      </w:r>
      <w:r w:rsidRPr="00D95FB5">
        <w:rPr>
          <w:rFonts w:ascii="Arial" w:hAnsi="Arial" w:cs="Arial"/>
          <w:spacing w:val="22"/>
          <w:sz w:val="22"/>
          <w:szCs w:val="22"/>
          <w:lang w:val="es-ES"/>
        </w:rPr>
        <w:t xml:space="preserve">“Flexibilizacion societaria, S.A.S. y Empresa familiar” </w:t>
      </w:r>
      <w:hyperlink r:id="rId40" w:history="1">
        <w:r w:rsidRPr="00DC38E7">
          <w:rPr>
            <w:rStyle w:val="Hipervnculo"/>
            <w:rFonts w:ascii="Arial" w:hAnsi="Arial" w:cs="Arial"/>
            <w:spacing w:val="22"/>
            <w:sz w:val="22"/>
            <w:szCs w:val="22"/>
            <w:lang w:val="es-ES"/>
          </w:rPr>
          <w:t>http://www.favierduboisspagnolo.com/press/flexibilizacion-societaria-sociedad-por-acciones-simplificada-y-empresa-familiar/</w:t>
        </w:r>
      </w:hyperlink>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71) “</w:t>
      </w:r>
      <w:r w:rsidRPr="00316E83">
        <w:rPr>
          <w:rFonts w:ascii="Arial" w:hAnsi="Arial" w:cs="Arial"/>
          <w:spacing w:val="22"/>
          <w:sz w:val="22"/>
          <w:szCs w:val="22"/>
          <w:lang w:val="es-ES"/>
        </w:rPr>
        <w:t>Políticas Públicas para Empresas Familiares</w:t>
      </w:r>
      <w:r>
        <w:rPr>
          <w:rFonts w:ascii="Arial" w:hAnsi="Arial" w:cs="Arial"/>
          <w:spacing w:val="22"/>
          <w:sz w:val="22"/>
          <w:szCs w:val="22"/>
          <w:lang w:val="es-ES"/>
        </w:rPr>
        <w:t>”. Columna de Opinión de La Ley, 2017-F, del 13-11-17</w:t>
      </w:r>
      <w:r w:rsidRPr="00316E83">
        <w:rPr>
          <w:rFonts w:ascii="Arial" w:hAnsi="Arial" w:cs="Arial"/>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955E5" w:rsidRDefault="00F84457" w:rsidP="00F84457">
      <w:pPr>
        <w:rPr>
          <w:lang w:val="es-AR"/>
        </w:rPr>
      </w:pPr>
      <w:r>
        <w:rPr>
          <w:rFonts w:ascii="Arial" w:hAnsi="Arial" w:cs="Arial"/>
          <w:spacing w:val="22"/>
          <w:sz w:val="22"/>
          <w:szCs w:val="22"/>
          <w:lang w:val="es-ES"/>
        </w:rPr>
        <w:t>72) “El fin del testaferro societario en el Dec. 27/2018”, en El Dial Express, Febrero 2018,</w:t>
      </w:r>
      <w:hyperlink r:id="rId41" w:history="1">
        <w:r w:rsidRPr="00F955E5">
          <w:rPr>
            <w:rStyle w:val="Hipervnculo"/>
            <w:lang w:val="es-AR"/>
          </w:rPr>
          <w:t> http://www.eldial.com/nuevo/archivo-doctrina_nuevo.asp?base=50&amp;id=10443&amp;t=d</w:t>
        </w:r>
      </w:hyperlink>
    </w:p>
    <w:p w:rsidR="00F84457" w:rsidRPr="00F955E5" w:rsidRDefault="00F84457" w:rsidP="00F84457">
      <w:pPr>
        <w:tabs>
          <w:tab w:val="center" w:pos="4320"/>
          <w:tab w:val="right" w:pos="8640"/>
        </w:tabs>
        <w:jc w:val="both"/>
        <w:rPr>
          <w:rFonts w:ascii="Arial" w:hAnsi="Arial" w:cs="Arial"/>
          <w:spacing w:val="22"/>
          <w:sz w:val="22"/>
          <w:szCs w:val="22"/>
          <w:lang w:val="es-AR"/>
        </w:rPr>
      </w:pP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sidRPr="000C2A87">
        <w:rPr>
          <w:rFonts w:ascii="Arial" w:hAnsi="Arial" w:cs="Arial"/>
          <w:b/>
          <w:spacing w:val="22"/>
          <w:sz w:val="22"/>
          <w:szCs w:val="22"/>
          <w:lang w:val="es-ES"/>
        </w:rPr>
        <w:t>F)</w:t>
      </w:r>
      <w:r w:rsidRPr="000C2A87">
        <w:rPr>
          <w:rFonts w:ascii="Arial" w:hAnsi="Arial" w:cs="Arial"/>
          <w:b/>
          <w:spacing w:val="22"/>
          <w:sz w:val="22"/>
          <w:szCs w:val="22"/>
          <w:u w:val="single"/>
          <w:lang w:val="es-ES"/>
        </w:rPr>
        <w:t>COMENTARIOS SOBRE DOCTRINA Y JURISPRUDENCIA</w:t>
      </w:r>
      <w:r>
        <w:rPr>
          <w:rFonts w:ascii="Arial" w:hAnsi="Arial" w:cs="Arial"/>
          <w:b/>
          <w:spacing w:val="22"/>
          <w:sz w:val="22"/>
          <w:szCs w:val="22"/>
          <w:u w:val="single"/>
          <w:lang w:val="es-ES"/>
        </w:rPr>
        <w:t xml:space="preserve"> (50)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Revista De Derecho Comercial y de las obligaciones. Año 12 (1979), págs. 398/399. Sección “Bibliografía”. Comentario al libro “El nombre de los derechos civil y comercial” de Julio César Rivera.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 Revista del Derecho Comercial y de las obligaciones. Año 13 (1980) págs.451/452. Sección “Bibliografía”. Comentario al libro “Contratos de licencia y de transferencia de tecnología en el derecho privado” de Guillermo Cabanellas (h).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Revista de Derecho Comercial y de las Obligaciones. Año 14 (1981), págs. 154/156. Sección “Bibliogafía”. Comentario al libro “Responsabilidad civil de los profesionales” de Felix A.Trigo Represas.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Revista del Derecho Comercial y las Obligaciones. Año 14 (1981) págs. 475/477.Sección “Bibliografía” Comentario al libro “Caracters jurídicos del contrato de seguro” de Rubén A. Stiglitz.</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Revista del Notariado nº 778 págs. 1461/1462. Sección “ Revista de Revistas”. Comentario al trabajo publicado en “Giursprudenza Comerciales. Societé e Falimento” Roma,Marzo-Abril 1980) titulado “Cuestiones en materia de nombramiento y remoción de administradores en la sociedad anónima dominada por único accionista” de Carmelita Camardi.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Revista del Notariado nº 778 págs. 1463/1464. Sección “Revista de Revistas”. Comentario al trabajo publicado en “Revista della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 (Roma, 1977, 22) titulado “Consorcios. Primeros apuntes sobre la ley del 10 de mayo de 1976, n° 377” de Ernesto Simonetto.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Revista del Notariado n° 779 págs. 1883/1884. Sección “Bibliografia”. Comentario al libro publicado en Montevideo (1980) </w:t>
      </w:r>
      <w:r w:rsidRPr="00F84E09">
        <w:rPr>
          <w:rFonts w:ascii="Arial" w:hAnsi="Arial" w:cs="Arial"/>
          <w:spacing w:val="22"/>
          <w:sz w:val="22"/>
          <w:szCs w:val="22"/>
          <w:lang w:val="es-ES"/>
        </w:rPr>
        <w:lastRenderedPageBreak/>
        <w:t>titulado “La publicidad comercial. El registro publico de comercio” de Miguel Angel Cacciatori.</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Revista del Notariado n° 783, págs. 862/864. sección “Libros y revistas”. Comentario al libro “Ley de sociedades comerciales comentada, anotada y concordada” de Ricardo A. Nissen.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Revista del Notariado n° 783, págs. 865/867. Sección “Bibliografia”. Comentario al libro “Sociedades irregulares y de Hecho” de Jose Ignacio Romero.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Revista del Notariado n° 784 págs. 1243/1245. Sección “Revista de Revistas”. Comentario al trabajo “La reforma británica de la ley de sociedades y su adecuación a la segunda Directiva de la Comunidad Económica Europea” de Marta Haines de Ferrari Etcheverry, bajo el título “Auspicioso acercamiento del derecho anglosajón al derecho continental”.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Revista del notariado n° 786, págs. 1806/1807. Sección “Libros y Revistas”. Comentario al trabajo “Verificación del derecho a obtener escritura traslativa de dominio en la quiebra”, de Osvaldo J. Maffía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Revista del Notariado n° 786, págs. 1807/1808. Sección “Libros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Revistas”. Comentario al trabajo “El aporte dinerario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sociedad anónima y su incidencia en la vida de la misma”, de Mariano Gagliardo.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Revista del Notariado n° 786, págs. 1808/1809. Sección “Libros y Revistas”. Comentario al trabajo “Normas de policía y normas coactivas en el Derecho Internacional Privado argentino”, de Manuel E. Malbran.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Revista del Notariado n° 791, págs. 1673/1674. Sección “Revista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Revistas”. Comentario al trabajo “Revocación de la deliberación asamblearia causal de receso. La viabilidad de las medidas cautelares” de Ariel Dasso.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Revista del Notariado n° 791, págs. 1673/1674. Sección “Revista de Revistas”. Comentario al trabajo “La impugnación de decisiones asamblearias nulas y el art. 251 de la ley 19.551, de Jorge N. Williams.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Revista del Derecho Comercial y de las obligaciones, n° 110, año 19, abril 1986, comentario a fallo titulado “Adquisición de acciones a título gratuito”, en pág. 262.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 Revista del Derecho comercial y de las obligaciones, n° 110, año 19, abril 1986, comentario a fallo titulado “EL plazo de caducidad de la acción de impugnación en los casos de nulidad absoluta”, pág. 294.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Revista del Derecho Comercial y de las obligaciones”, n° 110, año 19, abril 1986, comentario a la obra “Protección jurídica del consumidor” de Gabriel A. stiglitz, pág. 313.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 Revista del Derecho comercial y de las Obligaciones, n° 111, año 19, junio 1986, comentario a fallo titulado “Criterios en materia de jurisdiccion arbitral en sociedades”, pág. 434.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Revista del Derecho Comercial y de las obligaciones, n° 111, año 19, junio 1986, comentario a fallo titulado “Facultades de la Inspección General de Justicia en materia de trámites  inscriptorios”, pág. 446.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Revista del Derecho comercial y de las obligaciones, n°. 111, año 19, junio 1986, comentario a la obra “Concursos” de Santiago C. Fassi y Marcelo Gebhardt, pág. 502.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22. Revista del Derecho Comercial y de las Obligaciones, n° 112, año 19, agosto 1986, comentario a fallo titulado “consolidación de la figura del agente de comercio”, pág. 605.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Revista del Derecho Comercial y de las Obligaciones, n° 112, año 19, agosto 1986, comentario a fallo titulado “Facultades de la comisión Nacional de valores respecto de los Agentes de Bolsa”, pág. 607.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Revista del Derecho Comercial y de las obligaciones, n° 112, año 19, agosto de 1986, comentario a fallo titulado “Aplicación inmediata de la Resolución 8/82 de Justicia”, pág. 611.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Revista del Derecho Comercial y de las obligaciones, n° 112,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año 19, agosto de 1986, “Nominativización de los títulos accionarios vinculados a un litigio judicial”, pág. 623.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Revista del Derecho Comercial y las Obligaciones, n° 113, año 19, octubre de 1986, comentario a fallo titulado “La pérdida de la ‘affectio societatis’ como causal de disolución”, pág. 770.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Revista del Derecho Comercial y las obligaciones, n° 113, año 19, octubre de 1986, comentario a fallo titulado “Reglamentación convencional de la cuota de liquidación”, pág. 772.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Revista del Derecho Comercial y las obligaciones”, n° 113, año 19, octubre 1986, comentario a fallo titulado “Omisión de la sigla SRL en cheque librado por el gerente”, pág. 774.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Revista del Derecho Comercial y las obligaciones, n° 114, año 19, diciembre de 1986, comentario a fallo titulado “La sociedad de componentes del transporte automotor: preeminencia de lo contractual sobre lo societario”, pág. 954.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Revista del Derecho Comercial y las obligaciones, n° 114, año 19, diciembre 1986, comentario a fallo titulado “La disolución por pérdida de capital l en las entidades financieras”, pág 972.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Revista del Derecho comercial y de las Obligaciones, n° 115, año 20, febrero 1987, comentario al fallo titulado “La reserva en la compraventa inmobiliaria y la comisión del corredor”, pág. 136.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Revista del Derecho Comercial y las Obligaciones, n° 116,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abril de 1987, comentario a fallo titulado “Voto acumulativo, minorías suficientes y orden público”, pág. 282.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Revista del Derecho comercial y las obligaciones, n° 116, año 20, abril de 1987, comentario a fallo titulado “Responsabilidad social del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director cuyo cese no fue inscripto”, pág. 289.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 Revista del Derecho comercial y las obligaciones, n° 117, año 20, junio de 1987, comentario a fallo titulado El respaldo documental en la prueba de libros”, pág. 464.</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Revista del Derecho comercial y las obligaciones, n° 117,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2O, junio de 1987, comentario a fallo titulado “La representación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¿admite las reglas del mandato?, pág. 492.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Revista del Derecho comercial y las obligaciones, n° 118, año 2O, agosto de 1987, comentario a fallo titulado “El domicilio social inscripto y su operancia en el ámbito procesal”, pág. 645. 37. Revista del Derecho Comercial y las obligaciones, n° 119/120, año 20, diciembre de 1987, comentario a fallo titulado “Imputación de actos otorgados bajo firma social defectuosa”, pág. 655.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Revista del Derecho Comercial y las Obligaciones”, n° 119/120, año 20, dic. 1987, comentario a fallo titulado “La comisión del corredor: criterios jurisprudenciales predominantes”, pág. 946.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39. Revista del Derecho comercial y las obligaciones, n° 119/120, año 20, diciembre de 1987, comentario a fallo titulado “Nombre social: acción judicial para superar la homonimia entre sociedades inscriptas”, pág. 971.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Revista del Derecho comercial y las Obligaciones, n° 119/120, año 20, diciembre de 1987, comentario a fallo titulado “La prueba en las sociedades de hecho”, pág. 980.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Revista del Derecho comercial y las Obligaciones, n° 119/120, año 20, diciembre de 1987, comentario a fallo titulado “Cuándo es impugnable la inscripción de una sociedad extranjera?, pág. 991.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42. Revista del Derecho Comercial y las Obligaciones, n° 121, año 21, febrero de 1988, comentario a fallo titulado “Formalidades intrínsecas, neutralización y cargas procesales en la prueba de libros”, pág. 388.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Revista del Derecho Comercial y las Obligaciones, n° 121,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febrero de 1988, comentario a fallo titulado “La oposición a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inscripción tardía y sus efectos sobre el trámite”, pág. 399.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Revista del Derecho Comercial y las Obligaciones, n° 121, año 21 febrero de 1988, comentario a fallo titulado “Subsistencia del mandato frente a las mutaciones societarias”, pág. 428.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Revista del Derecho Comercial y las Obligaciones, n° 121,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febrero de 1988, comentario a fallo titulado “ La renuncia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Síndico y un remedio ante su no aceptación”, pág. 437.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Revista del Derecho Comercial y las Obligaciones, n° 124, año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 agosto de 1988, comentario a fallo titulado “Facultades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Inspección General de Justicia sobre sociedades de ahorro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préstamo para fines determinados”, pág. 584.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Revista del Derecho Comercial y las Obligaciones, n° 124, año 21, agosto de 1988, comentario a fallo titulado “Representación indistinta del presidente y vicepresidente en la sociedad anónima”, pág. 623.</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 xml:space="preserve">48. Revista del Derecho Comercial y de las Obligaciones, n° 129/130, año 22, agosto de 1989, comentario al libro “Período de sospecha en la Ley de Concursos. Efectos retroactivos de la quiebra” de Horacio A. Grillo. </w:t>
      </w:r>
      <w:r w:rsidRPr="00F84E09">
        <w:rPr>
          <w:rFonts w:ascii="Arial" w:hAnsi="Arial" w:cs="Arial"/>
          <w:spacing w:val="22"/>
          <w:sz w:val="22"/>
          <w:szCs w:val="22"/>
          <w:lang w:val="es-AR"/>
        </w:rPr>
        <w:t>Edit. Astrea, pág. 608.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Revista Jurídica La Ley, diario del 22-2-05, pag.4, “Bibliografía”, comentario al libro “Ejecución Hipotecaria Especial” de Alejandro Drucaroff Aguiar (Ed.Errepar, Bs.As., 2004).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Comentario a la obra “Empresas de Familia. Aspectos societarios, de familia y sucesiones, concursales y tributarios. Protocolo de familia” de Gabriela Calcaterra y Adriana Krasnow (Directoras), La Ley 2010-tomo F, pag. 1348.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lang w:val="es-ES"/>
        </w:rPr>
      </w:pPr>
      <w:r w:rsidRPr="000C2A87">
        <w:rPr>
          <w:rFonts w:ascii="Arial" w:hAnsi="Arial" w:cs="Arial"/>
          <w:b/>
          <w:spacing w:val="22"/>
          <w:sz w:val="22"/>
          <w:szCs w:val="22"/>
          <w:u w:val="single"/>
          <w:lang w:val="es-ES"/>
        </w:rPr>
        <w:t>G.-PUBLICACIONES EN EL EXTRANJERO</w:t>
      </w:r>
      <w:r>
        <w:rPr>
          <w:rFonts w:ascii="Arial" w:hAnsi="Arial" w:cs="Arial"/>
          <w:b/>
          <w:spacing w:val="22"/>
          <w:sz w:val="22"/>
          <w:szCs w:val="22"/>
          <w:u w:val="single"/>
          <w:lang w:val="es-ES"/>
        </w:rPr>
        <w:t xml:space="preserve"> (2)</w:t>
      </w:r>
      <w:r w:rsidRPr="000C2A87">
        <w:rPr>
          <w:rFonts w:ascii="Arial" w:hAnsi="Arial" w:cs="Arial"/>
          <w:b/>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1.-“Doce trampas legales para las empresas Familiares”, por la Editorial de la Universidad Espíritu Santo de Guayaquil, Ecuador, 2015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2.-“El empate en las sociedades comerciales. Causas. Efectos y prevención” en la obra colectiva de Olivera García, Ricardo (Director), titulada “Ley de Sociedades Comerciales. Estudios a los 25 años de su vigencia”, Ed. La Ley, Uruguay, Montevideo, 2016, tomo II pag.775.-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081942" w:rsidRDefault="00F84457" w:rsidP="00F84457">
      <w:pPr>
        <w:ind w:left="360"/>
        <w:rPr>
          <w:rFonts w:ascii="Arial" w:hAnsi="Arial" w:cs="Arial"/>
          <w:lang w:val="es-ES"/>
        </w:rPr>
      </w:pPr>
    </w:p>
    <w:p w:rsidR="00F84457" w:rsidRPr="00D7537F" w:rsidRDefault="00F84457" w:rsidP="00F84457">
      <w:pPr>
        <w:rPr>
          <w:rFonts w:ascii="Arial" w:hAnsi="Arial" w:cs="Arial"/>
          <w:b/>
        </w:rPr>
      </w:pPr>
    </w:p>
    <w:p w:rsidR="00F84457" w:rsidRPr="00D7537F" w:rsidRDefault="00F84457" w:rsidP="00F84457">
      <w:pPr>
        <w:ind w:left="426"/>
        <w:rPr>
          <w:rFonts w:ascii="Arial" w:hAnsi="Arial" w:cs="Arial"/>
        </w:rPr>
      </w:pPr>
      <w:r w:rsidRPr="00D7537F">
        <w:rPr>
          <w:rFonts w:ascii="Arial" w:hAnsi="Arial" w:cs="Arial"/>
          <w:b/>
        </w:rPr>
        <w:lastRenderedPageBreak/>
        <w:t>B. Cursos de posgrado, seminarios, congresos jornadas y otros cursos:</w:t>
      </w:r>
    </w:p>
    <w:p w:rsidR="00F84457" w:rsidRPr="00D7537F" w:rsidRDefault="00F84457" w:rsidP="00F84457">
      <w:pPr>
        <w:rPr>
          <w:rFonts w:ascii="Arial" w:hAnsi="Arial" w:cs="Arial"/>
        </w:rPr>
      </w:pPr>
    </w:p>
    <w:p w:rsidR="00F84457" w:rsidRPr="00D7537F" w:rsidRDefault="00F84457" w:rsidP="00F84457">
      <w:pPr>
        <w:rPr>
          <w:rFonts w:ascii="Arial" w:hAnsi="Arial" w:cs="Arial"/>
        </w:rPr>
      </w:pP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F84E09">
        <w:rPr>
          <w:rFonts w:ascii="Arial" w:hAnsi="Arial" w:cs="Arial"/>
          <w:b/>
          <w:spacing w:val="22"/>
          <w:sz w:val="22"/>
          <w:szCs w:val="22"/>
          <w:u w:val="single"/>
          <w:lang w:val="es-ES"/>
        </w:rPr>
        <w:t>POSTGRADOS Y CURSOS DE ESPECIALIZACION EN EL EXTERIOR</w:t>
      </w:r>
      <w:r>
        <w:rPr>
          <w:rFonts w:ascii="Arial" w:hAnsi="Arial" w:cs="Arial"/>
          <w:b/>
          <w:spacing w:val="22"/>
          <w:sz w:val="22"/>
          <w:szCs w:val="22"/>
          <w:u w:val="single"/>
          <w:lang w:val="es-ES"/>
        </w:rPr>
        <w:t xml:space="preserve"> (4)</w:t>
      </w:r>
      <w:r w:rsidRPr="00F84E09">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b/>
          <w:spacing w:val="22"/>
          <w:sz w:val="22"/>
          <w:szCs w:val="22"/>
          <w:lang w:val="es-ES"/>
        </w:rPr>
        <w:t xml:space="preserve"> </w:t>
      </w:r>
      <w:r w:rsidRPr="00F84E09">
        <w:rPr>
          <w:rFonts w:ascii="Arial" w:hAnsi="Arial" w:cs="Arial"/>
          <w:spacing w:val="22"/>
          <w:sz w:val="22"/>
          <w:szCs w:val="22"/>
          <w:lang w:val="es-ES"/>
        </w:rPr>
        <w:t>POSTGRADO EN DERECHO MERCANTIL: Universidad de Salamanca (España), Instituto de Estudios de Iberoamérica y Portugal, Enero de 1998 (sesenta horas). Cursado completo y evaluación optativa rendida y calificado como “apto”.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POSTGRADO EN DERECHO COMUNITARIO EUROPEO: Universidad de Salamanca (España), Instituto de Estudios de Iberoamérica y Portugal, Enero de 1998 (sesenta horas). Cursado completo y evaluación optatlva rendida y calificada como “apto”.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PRIMER SEMINARIO HISPANO-ARGENTINO SOBRE DERECHO DE LA EMPRESA: universidad de San Pablo, Madrid, España, julio de 2001 (treinta y dos horas). Cursado completo.</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z w:val="22"/>
          <w:szCs w:val="22"/>
          <w:lang w:val="es-AR"/>
        </w:rPr>
        <w:t>4. CURSO SUPERIOR PARA PROFESIONALES DE LA ASESORIA Y CONSULTORIA DE LA EMPRESA FAMILIAR: en la Fundación Nexia, Barcelona, España, mayo de 2011 (cuarenta horas).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p>
    <w:p w:rsidR="00F84457" w:rsidRPr="0005740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2.</w:t>
      </w:r>
      <w:r w:rsidRPr="00057407">
        <w:rPr>
          <w:rFonts w:ascii="Arial" w:hAnsi="Arial" w:cs="Arial"/>
          <w:b/>
          <w:spacing w:val="22"/>
          <w:sz w:val="22"/>
          <w:szCs w:val="22"/>
          <w:u w:val="single"/>
          <w:lang w:val="es-ES"/>
        </w:rPr>
        <w:t>DIRECCION DE INVESTIGACIONES, SEMINARIOS Y EVENTOS CIENTIFICOS</w:t>
      </w:r>
      <w:r>
        <w:rPr>
          <w:rFonts w:ascii="Arial" w:hAnsi="Arial" w:cs="Arial"/>
          <w:b/>
          <w:spacing w:val="22"/>
          <w:sz w:val="22"/>
          <w:szCs w:val="22"/>
          <w:u w:val="single"/>
          <w:lang w:val="es-ES"/>
        </w:rPr>
        <w:t xml:space="preserve"> (35)</w:t>
      </w:r>
      <w:r w:rsidRPr="00057407">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Derecho Registral Mercantil</w:t>
      </w:r>
      <w:r w:rsidRPr="00F84E09">
        <w:rPr>
          <w:rFonts w:ascii="Arial" w:hAnsi="Arial" w:cs="Arial"/>
          <w:spacing w:val="22"/>
          <w:sz w:val="22"/>
          <w:szCs w:val="22"/>
          <w:lang w:val="es-ES"/>
        </w:rPr>
        <w:t>”. Organizador y Coordinador de un Seminario de Investigación que tuvo lugar en la Universidad Notarial Argentina durante los meses de mayo y junio de 1980. Las conclusiones se publicaron en Revista del Notariado, nro.744 p.1852.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u w:val="single"/>
          <w:lang w:val="es-ES"/>
        </w:rPr>
        <w:t>Disolución Y liquidación de sociedades comerciales</w:t>
      </w:r>
      <w:r w:rsidRPr="00F84E09">
        <w:rPr>
          <w:rFonts w:ascii="Arial" w:hAnsi="Arial" w:cs="Arial"/>
          <w:spacing w:val="22"/>
          <w:sz w:val="22"/>
          <w:szCs w:val="22"/>
          <w:lang w:val="es-ES"/>
        </w:rPr>
        <w:t>”. Organizador y Coordinador de un Seminario de Investigación que tuvo lugar en la Universidad Notarial Argentina durante los meses de octubre y noviembre de 1980. Las conclusiones se publicaron en Revista del Notariado, nro.774 p.1885.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Anteproyecto de ley de registro público de Comercio</w:t>
      </w:r>
      <w:r w:rsidRPr="00F84E09">
        <w:rPr>
          <w:rFonts w:ascii="Arial" w:hAnsi="Arial" w:cs="Arial"/>
          <w:spacing w:val="22"/>
          <w:sz w:val="22"/>
          <w:szCs w:val="22"/>
          <w:lang w:val="es-ES"/>
        </w:rPr>
        <w:t>”. Período de investigación: del 2-6-83 al 15-7-84; Institución: Consejo Federal del Notariado Argentino, Comisión Auxiliar de “Registro Público de Comercio”, Lugar: Universidad Notarial Argentina, Capital Federal; Fue realizado en colaboración con Norberto R.Benseñor, Oscar D.Cesaretti y Wolfram Luthy; Aprobación: El Anteproyecto fue aprobado en la reunión Plenaria del 31-8-84 del Consejo Federal del Notariado Argentino, realizada en Posadas, Misiones; Publicación: En Revista Notarial nro.880, págs. 589/613, Mayo-Julio de 1985.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w:t>
      </w:r>
      <w:r w:rsidRPr="00F84E09">
        <w:rPr>
          <w:rFonts w:ascii="Arial" w:hAnsi="Arial" w:cs="Arial"/>
          <w:spacing w:val="22"/>
          <w:sz w:val="22"/>
          <w:szCs w:val="22"/>
          <w:u w:val="single"/>
          <w:lang w:val="es-ES"/>
        </w:rPr>
        <w:t>Las sociedades comerciales frente a la transmisión hereditaria</w:t>
      </w:r>
      <w:r w:rsidRPr="00F84E09">
        <w:rPr>
          <w:rFonts w:ascii="Arial" w:hAnsi="Arial" w:cs="Arial"/>
          <w:spacing w:val="22"/>
          <w:sz w:val="22"/>
          <w:szCs w:val="22"/>
          <w:lang w:val="es-ES"/>
        </w:rPr>
        <w:t>”. Organizador y Director de un Seminario de Investigación que tuvo lugar en la Universidad Notarial Argentina en el primer cuatrimestre de 1991. Los trabajos y conclusiones se publicaron en el libro “Las sociedades comerciales y la transmisión hereditaria”, Edit.Ad Hoc, Bs.As., 1993.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w:t>
      </w:r>
      <w:r w:rsidRPr="00F84E09">
        <w:rPr>
          <w:rFonts w:ascii="Arial" w:hAnsi="Arial" w:cs="Arial"/>
          <w:spacing w:val="22"/>
          <w:sz w:val="22"/>
          <w:szCs w:val="22"/>
          <w:u w:val="single"/>
          <w:lang w:val="es-ES"/>
        </w:rPr>
        <w:t>Negocios Parasocietarios</w:t>
      </w:r>
      <w:r w:rsidRPr="00F84E09">
        <w:rPr>
          <w:rFonts w:ascii="Arial" w:hAnsi="Arial" w:cs="Arial"/>
          <w:spacing w:val="22"/>
          <w:sz w:val="22"/>
          <w:szCs w:val="22"/>
          <w:lang w:val="es-ES"/>
        </w:rPr>
        <w:t>”. Organizador y Director de un Seminario de Investigación que tuvo lugar en la Universidad Notarial Argentina el 1° de julio de 1993. Los trabajos y conclusiones se publicaron en el libro “Negocios Parasocietarios”, Edit.Ad Hoc, Bs.As., 1994.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u w:val="single"/>
          <w:lang w:val="es-ES"/>
        </w:rPr>
        <w:t>Negocios Internacionales y Mercosur</w:t>
      </w:r>
      <w:r w:rsidRPr="00F84E09">
        <w:rPr>
          <w:rFonts w:ascii="Arial" w:hAnsi="Arial" w:cs="Arial"/>
          <w:spacing w:val="22"/>
          <w:sz w:val="22"/>
          <w:szCs w:val="22"/>
          <w:lang w:val="es-ES"/>
        </w:rPr>
        <w:t>”. Organizador y Director de un Seminario de Investigación que tuvo lugar en la Universidad Notarial Argentina durante los meses de mayo y junio de 1994. Los trabajos y conclusiones se publicaron en el libro “Negocios Internacionales y Mercosur”, Edit.Ad Hoc, Bs.As., 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w:t>
      </w:r>
      <w:r w:rsidRPr="00F84E09">
        <w:rPr>
          <w:rFonts w:ascii="Arial" w:hAnsi="Arial" w:cs="Arial"/>
          <w:spacing w:val="22"/>
          <w:sz w:val="22"/>
          <w:szCs w:val="22"/>
          <w:u w:val="single"/>
          <w:lang w:val="es-ES"/>
        </w:rPr>
        <w:t>Derecho Brasileño de Sociedades Anónimas. Comparación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armonización para el Mercosur</w:t>
      </w:r>
      <w:r w:rsidRPr="00F84E09">
        <w:rPr>
          <w:rFonts w:ascii="Arial" w:hAnsi="Arial" w:cs="Arial"/>
          <w:spacing w:val="22"/>
          <w:sz w:val="22"/>
          <w:szCs w:val="22"/>
          <w:lang w:val="es-ES"/>
        </w:rPr>
        <w:t>”. Organizador y Director de un Seminario de Investigación que tuvo lugar en la Universidad Notarial Argentina del 25 al 29 de noviembre de 1996 con profesores argentinos y brasileños (Universidades de Caxias Do Sul y de Sao Paulo).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Armonización societaria y concursal Hispano-Argentina</w:t>
      </w:r>
      <w:r w:rsidRPr="00F84E09">
        <w:rPr>
          <w:rFonts w:ascii="Arial" w:hAnsi="Arial" w:cs="Arial"/>
          <w:spacing w:val="22"/>
          <w:sz w:val="22"/>
          <w:szCs w:val="22"/>
          <w:lang w:val="es-ES"/>
        </w:rPr>
        <w:t>”. Organizador y Director de un Seminario de Investigación que tuvo lugar en la Universidad Notarial Argentina los días 16 y 17 de abril de 1997 con profesores argentinos y españoles (Universidad de Lérida).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w:t>
      </w:r>
      <w:r w:rsidRPr="00F84E09">
        <w:rPr>
          <w:rFonts w:ascii="Arial" w:hAnsi="Arial" w:cs="Arial"/>
          <w:spacing w:val="22"/>
          <w:sz w:val="22"/>
          <w:szCs w:val="22"/>
          <w:u w:val="single"/>
          <w:lang w:val="es-ES"/>
        </w:rPr>
        <w:t>Annonización del derecho argentino-chileno de sociedades</w:t>
      </w:r>
      <w:r w:rsidRPr="00F84E09">
        <w:rPr>
          <w:rFonts w:ascii="Arial" w:hAnsi="Arial" w:cs="Arial"/>
          <w:spacing w:val="22"/>
          <w:sz w:val="22"/>
          <w:szCs w:val="22"/>
          <w:lang w:val="es-ES"/>
        </w:rPr>
        <w:t>”. Organizador y Director de un Seminario de Investigación que tuvo lugar en el Instituto de Derecho Privado de Mendoza el día 20 de junio de 1997 con participación de profesores argentinos y chilenos (Universidad de Santiago de Chile). Publicación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w:t>
      </w:r>
      <w:r w:rsidRPr="00F84E09">
        <w:rPr>
          <w:rFonts w:ascii="Arial" w:hAnsi="Arial" w:cs="Arial"/>
          <w:spacing w:val="22"/>
          <w:sz w:val="22"/>
          <w:szCs w:val="22"/>
          <w:u w:val="single"/>
          <w:lang w:val="es-ES"/>
        </w:rPr>
        <w:t>Armonización legislativa en el Mercosur</w:t>
      </w:r>
      <w:r w:rsidRPr="00F84E09">
        <w:rPr>
          <w:rFonts w:ascii="Arial" w:hAnsi="Arial" w:cs="Arial"/>
          <w:spacing w:val="22"/>
          <w:sz w:val="22"/>
          <w:szCs w:val="22"/>
          <w:lang w:val="es-ES"/>
        </w:rPr>
        <w:t>”.Director de la Primera Jomada de Comisiones técnicas sobre Armonización Legislativa en el Mercosur que tuvo lugar en Paraná, Entre Ríos, el 30-6-97, organizada por las Comisiones Técnicas del Mercosur y el Colegio de Escribanos de E.Ríos, con participación de doce investigadores de Argentina, Brasil, Paraguay y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w:t>
      </w:r>
      <w:r w:rsidRPr="00F84E09">
        <w:rPr>
          <w:rFonts w:ascii="Arial" w:hAnsi="Arial" w:cs="Arial"/>
          <w:spacing w:val="22"/>
          <w:sz w:val="22"/>
          <w:szCs w:val="22"/>
          <w:u w:val="single"/>
          <w:lang w:val="es-ES"/>
        </w:rPr>
        <w:t>Diseño de un provecto y pautas metodológicas para la investización tendiente a la armonización legislativa en el Mercosur</w:t>
      </w:r>
      <w:r w:rsidRPr="00F84E09">
        <w:rPr>
          <w:rFonts w:ascii="Arial" w:hAnsi="Arial" w:cs="Arial"/>
          <w:spacing w:val="22"/>
          <w:sz w:val="22"/>
          <w:szCs w:val="22"/>
          <w:lang w:val="es-ES"/>
        </w:rPr>
        <w:t>”. Organizador y Director de una Jomada de las Comisiones Técnicas del Mercosur que tuvo lugar en la Universidad Notarial Argentina el 25 de agosto de 1997. Como conclusión se elaboraron un proyecto tipo y pautas básicas de investigación (en prensa).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w:t>
      </w:r>
      <w:r w:rsidRPr="00F84E09">
        <w:rPr>
          <w:rFonts w:ascii="Arial" w:hAnsi="Arial" w:cs="Arial"/>
          <w:spacing w:val="22"/>
          <w:sz w:val="22"/>
          <w:szCs w:val="22"/>
          <w:u w:val="single"/>
          <w:lang w:val="es-ES"/>
        </w:rPr>
        <w:t>Integración entre el Mercosur v Chile</w:t>
      </w:r>
      <w:r w:rsidRPr="00F84E09">
        <w:rPr>
          <w:rFonts w:ascii="Arial" w:hAnsi="Arial" w:cs="Arial"/>
          <w:spacing w:val="22"/>
          <w:sz w:val="22"/>
          <w:szCs w:val="22"/>
          <w:lang w:val="es-ES"/>
        </w:rPr>
        <w:t>”.Director de la Jornada sobre el Acuerdo Mercosur-Chile que tuvo lugar el 20-4-98 en la Universidad Notarial Argentina, con participación de profesores y diplomáticos de Argentina y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w:t>
      </w:r>
      <w:r w:rsidRPr="00F84E09">
        <w:rPr>
          <w:rFonts w:ascii="Arial" w:hAnsi="Arial" w:cs="Arial"/>
          <w:spacing w:val="22"/>
          <w:sz w:val="22"/>
          <w:szCs w:val="22"/>
          <w:u w:val="single"/>
          <w:lang w:val="es-ES"/>
        </w:rPr>
        <w:t>Comparación Hispano-Argentina en materia de sociedades y</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concursos</w:t>
      </w:r>
      <w:r w:rsidRPr="00F84E09">
        <w:rPr>
          <w:rFonts w:ascii="Arial" w:hAnsi="Arial" w:cs="Arial"/>
          <w:spacing w:val="22"/>
          <w:sz w:val="22"/>
          <w:szCs w:val="22"/>
          <w:lang w:val="es-ES"/>
        </w:rPr>
        <w:t>”.Director del Seminario Internacional sobre sociedades y concursos que tuvo lugar del 1 al 4 de junio de 1998 en la Universidad Notarial Argentina con participación de profesores de la Universidad Complutense de Madrid.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w:t>
      </w:r>
      <w:r w:rsidRPr="00F84E09">
        <w:rPr>
          <w:rFonts w:ascii="Arial" w:hAnsi="Arial" w:cs="Arial"/>
          <w:spacing w:val="22"/>
          <w:sz w:val="22"/>
          <w:szCs w:val="22"/>
          <w:u w:val="single"/>
          <w:lang w:val="es-ES"/>
        </w:rPr>
        <w:t>Hacia una nueva concepción del fenómeno falencial y su correspondiente regulación económica, administrativa Y iudicial</w:t>
      </w:r>
      <w:r w:rsidRPr="00F84E09">
        <w:rPr>
          <w:rFonts w:ascii="Arial" w:hAnsi="Arial" w:cs="Arial"/>
          <w:spacing w:val="22"/>
          <w:sz w:val="22"/>
          <w:szCs w:val="22"/>
          <w:lang w:val="es-ES"/>
        </w:rPr>
        <w:t xml:space="preserve">”. Director del Proyecto de Investigación aprobado por Resol.654 del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3-9-98 de la Universidad Notarial Argentina, siendo Director Ejecutivo el Dr.Arnoldo Kleidermacher.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w:t>
      </w:r>
      <w:r w:rsidRPr="00F84E09">
        <w:rPr>
          <w:rFonts w:ascii="Arial" w:hAnsi="Arial" w:cs="Arial"/>
          <w:spacing w:val="22"/>
          <w:sz w:val="22"/>
          <w:szCs w:val="22"/>
          <w:u w:val="single"/>
          <w:lang w:val="es-ES"/>
        </w:rPr>
        <w:t>Reorganización societaria”</w:t>
      </w:r>
      <w:r w:rsidRPr="00F84E09">
        <w:rPr>
          <w:rFonts w:ascii="Arial" w:hAnsi="Arial" w:cs="Arial"/>
          <w:spacing w:val="22"/>
          <w:sz w:val="22"/>
          <w:szCs w:val="22"/>
          <w:lang w:val="es-ES"/>
        </w:rPr>
        <w:t xml:space="preserve">. Director General del Taller sobre Cuestiones societarias, contables, impositivas y registrales en la </w:t>
      </w:r>
      <w:r w:rsidRPr="00F84E09">
        <w:rPr>
          <w:rFonts w:ascii="Arial" w:hAnsi="Arial" w:cs="Arial"/>
          <w:spacing w:val="22"/>
          <w:sz w:val="22"/>
          <w:szCs w:val="22"/>
          <w:lang w:val="es-ES"/>
        </w:rPr>
        <w:lastRenderedPageBreak/>
        <w:t>fusión, escisión y transformación de sociedades comerciales, que tuvo lugar en la Universidad Notarial Argentina el 27-10-98, con tres exposiciones, debates y conclusiones.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w:t>
      </w:r>
      <w:r w:rsidRPr="00F84E09">
        <w:rPr>
          <w:rFonts w:ascii="Arial" w:hAnsi="Arial" w:cs="Arial"/>
          <w:spacing w:val="22"/>
          <w:sz w:val="22"/>
          <w:szCs w:val="22"/>
          <w:u w:val="single"/>
          <w:lang w:val="es-ES"/>
        </w:rPr>
        <w:t>Metodologia y técnicas para la investigación en Ciencias Sociales</w:t>
      </w:r>
      <w:r w:rsidRPr="00F84E09">
        <w:rPr>
          <w:rFonts w:ascii="Arial" w:hAnsi="Arial" w:cs="Arial"/>
          <w:spacing w:val="22"/>
          <w:sz w:val="22"/>
          <w:szCs w:val="22"/>
          <w:lang w:val="es-ES"/>
        </w:rPr>
        <w:t>”. Director del Primer Seminario Internacional organizado por la Universidad de California, Los Angeles (USA) y la Universidad Notarial Argentina, realizado en Buenos Aires el 9-8-99 durante ocho horas.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w:t>
      </w:r>
      <w:r w:rsidRPr="00F84E09">
        <w:rPr>
          <w:rFonts w:ascii="Arial" w:hAnsi="Arial" w:cs="Arial"/>
          <w:spacing w:val="22"/>
          <w:sz w:val="22"/>
          <w:szCs w:val="22"/>
          <w:u w:val="single"/>
          <w:lang w:val="es-ES"/>
        </w:rPr>
        <w:t>Libre Circulacion de sociedades en el Mercosur</w:t>
      </w:r>
      <w:r w:rsidRPr="00F84E09">
        <w:rPr>
          <w:rFonts w:ascii="Arial" w:hAnsi="Arial" w:cs="Arial"/>
          <w:spacing w:val="22"/>
          <w:sz w:val="22"/>
          <w:szCs w:val="22"/>
          <w:lang w:val="es-ES"/>
        </w:rPr>
        <w:t>” Director del Primer Encuentro de Expertos Societarios del Mercosur organizado por el H.Congreso de la Nación, Comisión Parlamentaria Conjunta del Mercosur, Sección Argentina, y la Universidad Notarial Argentina, en Buenos Aires, el 16-9-99, durante siete horas, con participación de expertos de Argentina, Brasil, Paraguay y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w:t>
      </w:r>
      <w:r w:rsidRPr="00F84E09">
        <w:rPr>
          <w:rFonts w:ascii="Arial" w:hAnsi="Arial" w:cs="Arial"/>
          <w:spacing w:val="22"/>
          <w:sz w:val="22"/>
          <w:szCs w:val="22"/>
          <w:u w:val="single"/>
          <w:lang w:val="es-ES"/>
        </w:rPr>
        <w:t>Sociedades “extranjeras</w:t>
      </w:r>
      <w:r w:rsidRPr="00F84E09">
        <w:rPr>
          <w:rFonts w:ascii="Arial" w:hAnsi="Arial" w:cs="Arial"/>
          <w:spacing w:val="22"/>
          <w:sz w:val="22"/>
          <w:szCs w:val="22"/>
          <w:lang w:val="es-ES"/>
        </w:rPr>
        <w:t>”. Director del Curso Profundizado sobre sociedades “extranjeras”.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Sucursales Sociedades Filiales. </w:t>
      </w:r>
      <w:r w:rsidRPr="00F84E09">
        <w:rPr>
          <w:rFonts w:ascii="Arial" w:hAnsi="Arial" w:cs="Arial"/>
          <w:spacing w:val="22"/>
          <w:sz w:val="22"/>
          <w:szCs w:val="22"/>
          <w:lang w:val="es-AR"/>
        </w:rPr>
        <w:t xml:space="preserve">Sociedades Off Shore. </w:t>
      </w:r>
      <w:r w:rsidRPr="00F84E09">
        <w:rPr>
          <w:rFonts w:ascii="Arial" w:hAnsi="Arial" w:cs="Arial"/>
          <w:spacing w:val="22"/>
          <w:sz w:val="22"/>
          <w:szCs w:val="22"/>
          <w:lang w:val="es-ES"/>
        </w:rPr>
        <w:t>Actos Aislados. Ley Aplicable (Aspectos societarios, concursales, procesales, fiscales, contables, laborales, previsionales e intenacionales), organizado por la Fundación para el Desarrollo e Investigación de las Ciencias Jurídicas en Buenos Aires, en ocho reuniones de dos horas, del 21-9-99 al 16-11-99.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w:t>
      </w:r>
      <w:r w:rsidRPr="00F84E09">
        <w:rPr>
          <w:rFonts w:ascii="Arial" w:hAnsi="Arial" w:cs="Arial"/>
          <w:spacing w:val="22"/>
          <w:sz w:val="22"/>
          <w:szCs w:val="22"/>
          <w:u w:val="single"/>
          <w:lang w:val="es-ES"/>
        </w:rPr>
        <w:t>Estructuras v conflictos societarios</w:t>
      </w:r>
      <w:r w:rsidRPr="00F84E09">
        <w:rPr>
          <w:rFonts w:ascii="Arial" w:hAnsi="Arial" w:cs="Arial"/>
          <w:spacing w:val="22"/>
          <w:sz w:val="22"/>
          <w:szCs w:val="22"/>
          <w:lang w:val="es-ES"/>
        </w:rPr>
        <w:t>”. Director del Seminario realizado en la Universidad Notarial Argentina el 11-11-99, con participación de cinco profesores y cinco horas de duración. 20. “Metodologia y técnicas para la investigación en Ciencias Sociales: Elaboración de Tesis Doctoral”. Director del Segundo Seminario Intemacional organizado por la Umversidad de Califomia, Los Angeles (USA) y la Universidad Notarial Argentina, realizado en Buenos Aires el 7-9-00 durante seis horas.</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21.”</w:t>
      </w:r>
      <w:r w:rsidRPr="00F84E09">
        <w:rPr>
          <w:rFonts w:ascii="Arial" w:hAnsi="Arial" w:cs="Arial"/>
          <w:spacing w:val="22"/>
          <w:sz w:val="22"/>
          <w:szCs w:val="22"/>
          <w:u w:val="single"/>
          <w:lang w:val="es-ES"/>
        </w:rPr>
        <w:t>Fusiones, Adquisiciones v Competencia</w:t>
      </w:r>
      <w:r w:rsidRPr="00F84E09">
        <w:rPr>
          <w:rFonts w:ascii="Arial" w:hAnsi="Arial" w:cs="Arial"/>
          <w:spacing w:val="22"/>
          <w:sz w:val="22"/>
          <w:szCs w:val="22"/>
          <w:lang w:val="es-ES"/>
        </w:rPr>
        <w:t>”. Director del Seminario organizado por la Fundación para la Investigación y Desarrollo de las Ciencias Jurídicas, realizado en Buenos Aires del 19-10-00 al 23-11-00, en seis reuniones de dos horas cada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w:t>
      </w:r>
      <w:r w:rsidRPr="00F84E09">
        <w:rPr>
          <w:rFonts w:ascii="Arial" w:hAnsi="Arial" w:cs="Arial"/>
          <w:spacing w:val="22"/>
          <w:sz w:val="22"/>
          <w:szCs w:val="22"/>
          <w:u w:val="single"/>
          <w:lang w:val="es-ES"/>
        </w:rPr>
        <w:t>Leading cases concursales años 2003/2004</w:t>
      </w:r>
      <w:r w:rsidRPr="00F84E09">
        <w:rPr>
          <w:rFonts w:ascii="Arial" w:hAnsi="Arial" w:cs="Arial"/>
          <w:spacing w:val="22"/>
          <w:sz w:val="22"/>
          <w:szCs w:val="22"/>
          <w:lang w:val="es-ES"/>
        </w:rPr>
        <w:t>”. Director del Seminario realizado el 16 de septiembre de 2004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w:t>
      </w:r>
      <w:r w:rsidRPr="00F84E09">
        <w:rPr>
          <w:rFonts w:ascii="Arial" w:hAnsi="Arial" w:cs="Arial"/>
          <w:spacing w:val="22"/>
          <w:sz w:val="22"/>
          <w:szCs w:val="22"/>
          <w:u w:val="single"/>
          <w:lang w:val="es-ES"/>
        </w:rPr>
        <w:t>Acuerdo preventivo extrajudicial y estado de insolvencia</w:t>
      </w:r>
      <w:r w:rsidRPr="00F84E09">
        <w:rPr>
          <w:rFonts w:ascii="Arial" w:hAnsi="Arial" w:cs="Arial"/>
          <w:spacing w:val="22"/>
          <w:sz w:val="22"/>
          <w:szCs w:val="22"/>
          <w:lang w:val="es-ES"/>
        </w:rPr>
        <w:t>”. Director del Seminario realizado el 27 de octubre de 2004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w:t>
      </w:r>
      <w:r w:rsidRPr="00F84E09">
        <w:rPr>
          <w:rFonts w:ascii="Arial" w:hAnsi="Arial" w:cs="Arial"/>
          <w:spacing w:val="22"/>
          <w:sz w:val="22"/>
          <w:szCs w:val="22"/>
          <w:u w:val="single"/>
          <w:lang w:val="es-ES"/>
        </w:rPr>
        <w:t>Exclusión de socio en las sociedades anónimas”</w:t>
      </w:r>
      <w:r w:rsidRPr="00F84E09">
        <w:rPr>
          <w:rFonts w:ascii="Arial" w:hAnsi="Arial" w:cs="Arial"/>
          <w:spacing w:val="22"/>
          <w:sz w:val="22"/>
          <w:szCs w:val="22"/>
          <w:lang w:val="es-ES"/>
        </w:rPr>
        <w:t>. Director del Seminario realizado el 17 de Mayo de 2005 en la Fundación Académica Argentina de D.Económico,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w:t>
      </w:r>
      <w:r w:rsidRPr="00F84E09">
        <w:rPr>
          <w:rFonts w:ascii="Arial" w:hAnsi="Arial" w:cs="Arial"/>
          <w:spacing w:val="22"/>
          <w:sz w:val="22"/>
          <w:szCs w:val="22"/>
          <w:u w:val="single"/>
          <w:lang w:val="es-ES"/>
        </w:rPr>
        <w:t>Derecho concursal judicial argentino-estadounidense”.</w:t>
      </w:r>
      <w:r w:rsidRPr="00F84E09">
        <w:rPr>
          <w:rFonts w:ascii="Arial" w:hAnsi="Arial" w:cs="Arial"/>
          <w:spacing w:val="22"/>
          <w:sz w:val="22"/>
          <w:szCs w:val="22"/>
          <w:lang w:val="es-ES"/>
        </w:rPr>
        <w:t xml:space="preserve"> Director del Primer Seminario Argentino Estadounidense sobre derecho concursal judicial, organizado por la Fundación Justicia y Mercado junto con la Universidad Notarial Argentina y realizado los días 13 y 14 de junio de 2005 en Buenos Aires, con la presencia de la juez norteamericana de quiebras Cecelia G.Morris.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26.”Coloquio internacional sobre derecho del consumidor. Las tendencias europeas y la praxis argentina</w:t>
      </w:r>
      <w:r w:rsidRPr="00F84E09">
        <w:rPr>
          <w:rFonts w:ascii="Arial" w:hAnsi="Arial" w:cs="Arial"/>
          <w:spacing w:val="22"/>
          <w:sz w:val="22"/>
          <w:szCs w:val="22"/>
          <w:lang w:val="es-ES"/>
        </w:rPr>
        <w:t xml:space="preserve">”, con la participación del Profesor Internacional Guido Alpa. Fue Co-Director y debatidor nacional, realizado el 8 de mayo de 2006 y organizado por la </w:t>
      </w:r>
      <w:r w:rsidRPr="00F84E09">
        <w:rPr>
          <w:rFonts w:ascii="Arial" w:hAnsi="Arial" w:cs="Arial"/>
          <w:spacing w:val="22"/>
          <w:sz w:val="22"/>
          <w:szCs w:val="22"/>
          <w:lang w:val="es-ES"/>
        </w:rPr>
        <w:lastRenderedPageBreak/>
        <w:t>Asociación de Estudios Interdisciplinarios, la Fundación Justicia y Mercado y la Universidad Notarial Argentina,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27.”Jornada sobre cuenta corriente y responsabilidades bancarias</w:t>
      </w:r>
      <w:r w:rsidRPr="00F84E09">
        <w:rPr>
          <w:rFonts w:ascii="Arial" w:hAnsi="Arial" w:cs="Arial"/>
          <w:spacing w:val="22"/>
          <w:sz w:val="22"/>
          <w:szCs w:val="22"/>
          <w:lang w:val="es-ES"/>
        </w:rPr>
        <w:t>”,con la participación de cinco directores académicos, doce relatores y el análisis de 31 fallos, organizada por la Fundación Justicia y Mercado el 29 de agosto de 2006,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28.-“Seminario sobre los Principios del Banco Mundial y el sistema concursal argentino</w:t>
      </w:r>
      <w:r w:rsidRPr="00F84E09">
        <w:rPr>
          <w:rFonts w:ascii="Arial" w:hAnsi="Arial" w:cs="Arial"/>
          <w:spacing w:val="22"/>
          <w:sz w:val="22"/>
          <w:szCs w:val="22"/>
          <w:lang w:val="es-ES"/>
        </w:rPr>
        <w:t>”, con la participación de un consultor del Banco Mundial como expositor, y tres jueces y tres camaristas como panelistas, donde se analizaron los “Principios del Banco Mundial en materia de Insolvencia” (2005), organizado por la Universidad Notarial Argentina el 23 de agosto de 2007,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29.-“Seminario de Transferencias y negocios sobre acciones</w:t>
      </w:r>
      <w:r w:rsidRPr="00F84E09">
        <w:rPr>
          <w:rFonts w:ascii="Arial" w:hAnsi="Arial" w:cs="Arial"/>
          <w:spacing w:val="22"/>
          <w:sz w:val="22"/>
          <w:szCs w:val="22"/>
          <w:lang w:val="es-ES"/>
        </w:rPr>
        <w:t>”, con la participación de ocho directores académicos, doce relatores y el análisis de 39 fallos, organizada por la Fundación Justicia y Mercado el 18 de Septiembre de 2007,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30) “Jornada sobre Tarjeta de Crédito: Análisis de doctrina y jurisprudencia relevante para la práctica profesional</w:t>
      </w:r>
      <w:r w:rsidRPr="00F84E09">
        <w:rPr>
          <w:rFonts w:ascii="Arial" w:hAnsi="Arial" w:cs="Arial"/>
          <w:spacing w:val="22"/>
          <w:sz w:val="22"/>
          <w:szCs w:val="22"/>
          <w:lang w:val="es-ES"/>
        </w:rPr>
        <w:t>”, con la participación de cinco directores académicos, trece relatores y el análisis de 39 fallos, organizada por la Fundación Justicia y Mercado el 28 de agosto de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31) “Jornada sobre el Derecho de la Competencia en Argentina y su control judicial: Análisis de doctrina y jurisprudencia relevante para la práctica profesional</w:t>
      </w:r>
      <w:r w:rsidRPr="00F84E09">
        <w:rPr>
          <w:rFonts w:ascii="Arial" w:hAnsi="Arial" w:cs="Arial"/>
          <w:spacing w:val="22"/>
          <w:sz w:val="22"/>
          <w:szCs w:val="22"/>
          <w:lang w:val="es-ES"/>
        </w:rPr>
        <w:t>”, con la participación de panelistas, moderadores, relatores y el análisis de fallos, organizada por la Fundación Justicia y Mercado el 28 de octubre de 2008.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w:t>
      </w:r>
      <w:r w:rsidRPr="00F84E09">
        <w:rPr>
          <w:rFonts w:ascii="Arial" w:hAnsi="Arial" w:cs="Arial"/>
          <w:spacing w:val="22"/>
          <w:sz w:val="22"/>
          <w:szCs w:val="22"/>
          <w:u w:val="single"/>
          <w:lang w:val="es-ES"/>
        </w:rPr>
        <w:t>“Ciclo de Perfeccionamiento Societario 2009”, “Transferencias y negocios sobre acciones</w:t>
      </w:r>
      <w:r w:rsidRPr="00F84E09">
        <w:rPr>
          <w:rFonts w:ascii="Arial" w:hAnsi="Arial" w:cs="Arial"/>
          <w:spacing w:val="22"/>
          <w:sz w:val="22"/>
          <w:szCs w:val="22"/>
          <w:lang w:val="es-ES"/>
        </w:rPr>
        <w:t>”, realizado en nueve reuniones mensuales y organizado por Editorial Errepar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w:t>
      </w:r>
      <w:r w:rsidRPr="00F84E09">
        <w:rPr>
          <w:rFonts w:ascii="Arial" w:hAnsi="Arial" w:cs="Arial"/>
          <w:spacing w:val="22"/>
          <w:sz w:val="22"/>
          <w:szCs w:val="22"/>
          <w:u w:val="single"/>
          <w:lang w:val="es-ES"/>
        </w:rPr>
        <w:t>“Primer Encuentro Interfacultades sobre Derecho Contable”,</w:t>
      </w:r>
      <w:r w:rsidRPr="00F84E09">
        <w:rPr>
          <w:rFonts w:ascii="Arial" w:hAnsi="Arial" w:cs="Arial"/>
          <w:spacing w:val="22"/>
          <w:sz w:val="22"/>
          <w:szCs w:val="22"/>
          <w:lang w:val="es-ES"/>
        </w:rPr>
        <w:t xml:space="preserve"> para tratar los temas: Estados contables y responsabilidades, y Los estados contables y la indexacion, organizado por los Departamentos de Derecho y Contabilidad de la Ftad. De C.Económicas y el de Derecho Económico y Empresarial de la Ftad. De Derecho, ambos de la U.B.A.,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w:t>
      </w:r>
      <w:r w:rsidRPr="00F84E09">
        <w:rPr>
          <w:rFonts w:ascii="Arial" w:hAnsi="Arial" w:cs="Arial"/>
          <w:spacing w:val="22"/>
          <w:sz w:val="22"/>
          <w:szCs w:val="22"/>
          <w:u w:val="single"/>
          <w:lang w:val="es-ES"/>
        </w:rPr>
        <w:t>“Jornada sobre la Empresa Familiar</w:t>
      </w:r>
      <w:r w:rsidRPr="00F84E09">
        <w:rPr>
          <w:rFonts w:ascii="Arial" w:hAnsi="Arial" w:cs="Arial"/>
          <w:spacing w:val="22"/>
          <w:sz w:val="22"/>
          <w:szCs w:val="22"/>
          <w:lang w:val="es-ES"/>
        </w:rPr>
        <w:t>”, el 23 de noviembre de 2009, en el Colegio de Escribanos de la Ciudad de Buenos Aires.</w:t>
      </w: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 xml:space="preserve">35) </w:t>
      </w:r>
      <w:r w:rsidRPr="00F84E09">
        <w:rPr>
          <w:rFonts w:ascii="Arial" w:hAnsi="Arial" w:cs="Arial"/>
          <w:spacing w:val="22"/>
          <w:sz w:val="22"/>
          <w:szCs w:val="22"/>
          <w:u w:val="single"/>
          <w:lang w:val="es-ES"/>
        </w:rPr>
        <w:t>“Curso sobre Empresa Familiar y Sociedad Comercial</w:t>
      </w:r>
      <w:r w:rsidRPr="00F84E09">
        <w:rPr>
          <w:rFonts w:ascii="Arial" w:hAnsi="Arial" w:cs="Arial"/>
          <w:spacing w:val="22"/>
          <w:sz w:val="22"/>
          <w:szCs w:val="22"/>
          <w:lang w:val="es-ES"/>
        </w:rPr>
        <w:t>”, en diez reuniones de conferencias dobles e investigación, a partir del 13 de mayo de 2010 hasta el 15 de julio de 2010, en co-dirección con el Instituto de D.Comercial del Colegio de Escribanos de la Ciudad de Buenos Aires.</w:t>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r w:rsidRPr="00F84E09">
        <w:rPr>
          <w:rFonts w:ascii="Arial" w:hAnsi="Arial" w:cs="Arial"/>
          <w:sz w:val="22"/>
          <w:szCs w:val="22"/>
          <w:lang w:val="es-ES"/>
        </w:rPr>
        <w:tab/>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p>
    <w:p w:rsidR="00F84457" w:rsidRPr="006413EA" w:rsidRDefault="00F84457" w:rsidP="00F84457">
      <w:pPr>
        <w:tabs>
          <w:tab w:val="center" w:pos="4419"/>
          <w:tab w:val="right" w:pos="8838"/>
        </w:tabs>
        <w:jc w:val="both"/>
        <w:rPr>
          <w:rFonts w:ascii="Arial" w:hAnsi="Arial" w:cs="Arial"/>
          <w:b/>
          <w:spacing w:val="22"/>
          <w:sz w:val="22"/>
          <w:szCs w:val="22"/>
          <w:u w:val="single"/>
          <w:lang w:val="es-ES"/>
        </w:rPr>
      </w:pPr>
      <w:r>
        <w:rPr>
          <w:rFonts w:ascii="Arial" w:hAnsi="Arial" w:cs="Arial"/>
          <w:b/>
          <w:spacing w:val="22"/>
          <w:sz w:val="22"/>
          <w:szCs w:val="22"/>
          <w:u w:val="single"/>
          <w:lang w:val="es-ES"/>
        </w:rPr>
        <w:t>3.</w:t>
      </w:r>
      <w:r w:rsidRPr="006413EA">
        <w:rPr>
          <w:rFonts w:ascii="Arial" w:hAnsi="Arial" w:cs="Arial"/>
          <w:b/>
          <w:spacing w:val="22"/>
          <w:sz w:val="22"/>
          <w:szCs w:val="22"/>
          <w:u w:val="single"/>
          <w:lang w:val="es-ES"/>
        </w:rPr>
        <w:t>PARTICIPACION EN CONGRESOS Y JORNADAS</w:t>
      </w:r>
      <w:r>
        <w:rPr>
          <w:rFonts w:ascii="Arial" w:hAnsi="Arial" w:cs="Arial"/>
          <w:b/>
          <w:spacing w:val="22"/>
          <w:sz w:val="22"/>
          <w:szCs w:val="22"/>
          <w:u w:val="single"/>
          <w:lang w:val="es-ES"/>
        </w:rPr>
        <w:t xml:space="preserve"> (158)</w:t>
      </w: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numPr>
          <w:ilvl w:val="0"/>
          <w:numId w:val="9"/>
        </w:num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INTERNACIONALES</w:t>
      </w:r>
      <w:r>
        <w:rPr>
          <w:rFonts w:ascii="Arial" w:hAnsi="Arial" w:cs="Arial"/>
          <w:spacing w:val="22"/>
          <w:sz w:val="22"/>
          <w:szCs w:val="22"/>
          <w:u w:val="single"/>
          <w:lang w:val="es-ES"/>
        </w:rPr>
        <w:t xml:space="preserve"> (57)</w:t>
      </w:r>
      <w:r w:rsidRPr="00F84E09">
        <w:rPr>
          <w:rFonts w:ascii="Arial" w:hAnsi="Arial" w:cs="Arial"/>
          <w:spacing w:val="22"/>
          <w:sz w:val="22"/>
          <w:szCs w:val="22"/>
          <w:lang w:val="es-ES"/>
        </w:rPr>
        <w:t>:</w:t>
      </w: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rsidR="00F84457" w:rsidRPr="00F84E09" w:rsidRDefault="00F84457" w:rsidP="00F84457">
      <w:pPr>
        <w:tabs>
          <w:tab w:val="center" w:pos="4419"/>
          <w:tab w:val="right" w:pos="8838"/>
        </w:tabs>
        <w:ind w:left="360"/>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1. “I Congreso Iberoamericano de Derecho Societario y de la Empresa, V Congreso de Derecho societario”: participó como vicepresidente en </w:t>
      </w:r>
      <w:r w:rsidRPr="00F84E09">
        <w:rPr>
          <w:rFonts w:ascii="Arial" w:hAnsi="Arial" w:cs="Arial"/>
          <w:spacing w:val="22"/>
          <w:sz w:val="22"/>
          <w:szCs w:val="22"/>
          <w:lang w:val="es-ES"/>
        </w:rPr>
        <w:lastRenderedPageBreak/>
        <w:t>la Comisión I, en Huerta Grande’ Córdoba, del 12 al 16 de octubre de 1992.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“IX Encuentro del Comite Latinoamericano de Consulta Registral”, del 18 al 22 de julio de 1994, en Cartagena de Indias” Colombia.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 Congreso Internacional Interdisciplinario ‘La Justicia y la Abogacia frente al siglo XXI’: participó como coordinador del taller “Nuevos Contratos Comerciales”, en Buenos Aires. del 14 al 16 de septiembre de 1994.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“VII Jornadas Rioplatenses de Derecho”: participó como representante de la UNA, en Punta del Este, R.O. del Uruguay, del 27 al 29 de octubre de 1994.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 VI Congreso de Derecho Societario y II Congreso Iberoamericano de Derecho Societario y de la Empresa”: participó como presidente de la Comisión Organizadora titular, en Mar del Plata, del 2 al 4 de noviembre de 1995. Presentó cinco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 Encuentro Argentino-Uruguayo de Institutos de Derecho Comercial”, “Primer encuentro de las Comisiones Técnicas del Mercosur”: participó como miembro del Consejo Academico’ en Mar del Plata, el 3 de mayo de 1996.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“Mercosul. Primeras Jornadas Jurídicas. Empresa y Sociedad”, Franca, Sao Paulo, Brasil, 24 y 25-10-96, organizado por la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Facultad de Derecho de Franca. Participó como Delegado con ponencia verbal.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8.”Jornadas Internacionales de Derecho Comercial”, “Segundo Encuentro Argentino-Uruguayo de Institutos de Derecho Comercial”, Colonia, Uruguay, 1 al 3 de Mayo de 1997, organizado por el Instituto de la Facultad de Derecho de la universidad de la Republica, Uruguay. Participo como miembro de la Comisión de Coordinación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9. “Primeras Jornadas Rioplatenses de Sindicatura Concursal”, Buenos Aires, 21 al 23 de Mayo de 1997, organizadas por la universidad del Salvador. Participó como disertante y como panelista.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ab/>
        <w:t>10. “Primera Jornada de Comisiones Técnicas sobre Armonización Legislativa en el Mercosur”, Paraná, Entre Rios, 30 de Mayo de 1997, organizada por las Comisiones Técnicas del Mercosur y el colegio de Escribanos de Entre Rios.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“XXXVIII Jornada Notarial Uruguaya”, Punta del Este, 10 al 12-10-97, organizadas por la Asociación de Abogados del Uruguay. Participa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“VI Congreso Notarial del Mercosur”, Córdoba 29-10 al 1-11-97, organizado por el Consejo Federal del Notariado Argentino. Participa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“III Congreso Argentino de Derecho concursal y I Congreso Iberoamericano sobre la Insolvencia”, organizado por la Universidad Notarial Argentina en Mar del Plata, del 27 al 29-11-97. Participa con Presidente de la Comisión organizadora.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14. “VII Jornada Notarial Iberoamericana”, organizada por la Unión Internacional del Notariado Latino, Veracruz, Mexico, del 4 al 7-2-98.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15.Congreso de Derecho Comercial ,organizado por la Universidad de Ribeirao Preto, San Pablo, Brasil, del 29 al 30-4-98.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16. “III Jornadas Uruguayas de Derecho Privado”, organizadas por la Asociación de Escribanos del Uruguay, Montevideo, Uruguay, del 13 al 16-5-98.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 Encuentro Argentino-Chileno de Institutos de Derecho Privado, organizado por la Universidad de Mendoza y el Colegio Notarial de Mendoza. Mendoza, 27 y 28-8-98.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“VII Encontro de Estudantes de Direito do Mercosul y IV Encontro dos Jovens Advogados”, organizado por la Facultad de Derecho Milton Campos, Belo Horizonte, M.G., Brasil, 4 al 7-9-98.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“VII Congreso Argentino de D.Societario y III Congreso Iberoamericano de D.Societario y de la Empresa”, organizado por la U.Argentina de la Empresa, Bs.As., 17 al 19-9-98.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“Seminario Iberoamericano de Derecho Penal, Procesal Penal y Penal Económico”, organizado por la Asociación de Egresados de la Universidad de Salamanca, Montevideo, Uruguay, 28 al 30-10-98.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“Segundas Jornadas Rioplatenses de Profesores de Práctica Profesional”, organizadas por la Fda.de C.Económicas de la Universidad de la República, Montevideo, Uruguay, del 17 al 19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“Segundo Encuentro Argentino-Chileno de Institutos de Derecho Comercial”, organizadas por el Instituto de D.Privado del colegio Notarial de Mendoza, con el auspicio de la Universidad Central de Chile, Mendoza, 19 y 20 de agosto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23. “Jornadas de Derecho Comercial”, organizadas por la Universidad Católica de la Santisima Concepción, Concepción, Chile, 21 y 22 de julio de 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“IV Congreso Argentino de D.Concursal y II Congreso Iberoamericano sobre la Insolvencia”, La Cumbre, Córdoba, 12 al 14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de Octubre de 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“Segundo Seminario Hispano Argentino de Derecho de la Empresa”, Universidad San Pablo CEU (Madrid) y Universidad de Bs.As., Bs.As., 29 de abril al 3 de mayo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“VIII Congreso Argentino de D.Societario y IV Congreso Iberoamericano de D.Societario y de la Empresa”, Rosario, 3 al 6 de octubre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“Congreso Internacional: Los desafios del derecho frente al siglo XXI”, universidad central de Chile, Santiago de Chile, 26 al 29 de Agosto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28. “Foro Mundial sobre ejecuciones comerciales y sistemas de insolvencia”, Banco Mundial, Universidad de Pepperdine, Malibú, California, 19 al 23 de mayo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29. “Segundo Congreso Argentino-Español de Derecho Mercantil”, Fundación para la Investigación y Desarrollo de las ciencias Jurídicas y Universidad de Valencia, Iguazu, Misiones, 12 y 13 de junio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“III Congreso Iberoamericano sobre la Insolvencia”, Fundación para la Investigación y Desarrollo de las Ciencias Juridicas, Mar del Plata, Prov. de Bs.As., 30-31 de octubre y 1° de noviembre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31. “Foro de Insolvencia Latinoamericano 2004”, Banco Mundial, Río de Janeiro, Brasil, 8 y 9 de junio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“IX Congreso Argentino de D.Societario y V Congreso Iberoamericano de D.Societario y de la Empresa”, Tucuman, 22 al 25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32. “Iias. Jornadas Rioplatenses de Derecho Concursal”, La Plata, 21 al 23 de abril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 Congreso Internacional de Derecho Comercial y de los Negocios”, Facultad de Derecho de la UBA, Bs.As., 30 de mayo al 3 de junio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“Primer Congreso Argentino de Contratos Comerciales y Primer Congreso Iberoamericano sobre Negocios Internacionales y Arbitraje”, Mar del Plata, 10 al 12 de octubre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“Tercer Congreso Argentino-Español de Derecho Mercantil “El derecho de sociedades en un marco supranacional. Unión Europea y MERCOSUR”, Valencia y Castellón, España, 1 al 3 de junio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“IV Congreso Iberoamericano sobre la Insolvencia”, Rosario, 27 al 29 de Septiembre de 2006. Fue Miembro de la Comisión Académica y Presidente de una Comisión.</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“Primer Seminario de Derecho Comparado Iberoamericano”, Riberao Preto, San Pablo, Brasil, del 9 al 11 de mayo de 2007. Fue Miembro de la Comisión Académica y panelista.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Congreso Argentino e Iberoamericano de Derecho Bancario y Quinto Congreso de Aspectos Legales de las Entidades Financieras”, Lomas de Zamora, 28 y 29 de junio de 2007. Fue Miembro del Comité Académico.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39. “Cuarto Congreso Iberoamericando de Derecho Societario y de la Empresa”, organizado por FESPRESA, La Falda, Córdoba, 4 al 6 de Octubre de 2007. Fue Relator.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“Primera Jornada Internacional sobre Prevención de Conflictos Societarios en Sociedades Cerradas”, organizado por el Departamento de Derecho Económico y Empresarial de la Facultad de Derecho de la U.B.A., Buenos Aires, 16-11-07. Fue expositor.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41. “Seminario INSOL Internacional Buenos Aires. Insolvencia y Reestructuración Transfronteriza Internacional”, organizado por Insol Internacional, Buenos Aires, 17 de abril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Congreso Argentino Español de Derecho Mercantil”, organizado por la Universidad de Valencia y la FPIDCJ, Buenos Aires, 5 y 6 de Junio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“Segundo Congreso Internacional de Derecho Comercial y de los Negocios”, organizado por la Facultad de Derecho de la Universidad de Buenos Aires, 1 al 4 de junio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44.-“Primer Encuentro Interamericano de Derecho Concursal”, organizado por el Instituto Argentino de Derecho Comercial en Buenos Aires, el 15 de septiembre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45.-“V Congreso Iberoamericano sobre la Insolvencia Empresaria”, Organizado por la Universidad de Cuyo, Mendoza, 4 al 7 de octubre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46.-“XI Congreso Argentino de Derecho Societario y VII Congreso Iberoamericano de Derecho Societario y de la Empresa”, organizado por la Fundación para la Investigación y Desarrollo de las Ciencias Jurídicas, Mar del Plata, Provincia de Buenos Aires, del 19 al 22 de octubre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47.-“IIa. Jornada de Derecho Concursal Internacional. El impacto de la crisis financiera internacional sobre los sistemas concursales comparados”, organizado por el Instituto Argentino de Derecho Comercial y la Universidad de Ciencias Empresariales y Sociales (UCES), en Capital Federal, los días 15 y 16 de noviembre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48.- “Primeras Jornadas Argentino Uruguayas sobre Sociedades Comerciales y Fideicomiso”, organizadas por FIDES y por el Depto. De D.Comercial y Bancario de la Universidad Católica de Uruguay, Colonia, R.O. del Uruguay, 3 y 4 de Octubre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“Foro Internacional de Empresas Familiares 2011” organizado por H.S.M.Internacional, Buenos Aires, 8 de Noviembre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“Seminario INSOL Internacional Buenos Aires. Insolvencia y Reestructuración Transfronteriza Internacional”, organizado por Insol Internacional, Buenos Aires, 10 de noviembre de 2011.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“VI Congreso Iberoamericano de la Insolvencia Empresaria”, organizado por la Universidad Nacional de Tucumán, Tucumán, 5, 6 y 7 de Septiembre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“VI Congreso Argentino-Español de Derecho Mercantil”, San Rafael, Mendoza, 4 y 5 de diciembre de 2012.</w:t>
      </w:r>
    </w:p>
    <w:p w:rsidR="00F84457" w:rsidRPr="00F84E09" w:rsidRDefault="00F84457" w:rsidP="00F84457">
      <w:pPr>
        <w:jc w:val="both"/>
        <w:rPr>
          <w:rFonts w:ascii="Arial" w:hAnsi="Arial" w:cs="Arial"/>
          <w:color w:val="000000"/>
          <w:sz w:val="22"/>
          <w:szCs w:val="22"/>
          <w:lang w:val="es-CL" w:eastAsia="es-AR"/>
        </w:rPr>
      </w:pPr>
      <w:r w:rsidRPr="00F84E09">
        <w:rPr>
          <w:rFonts w:ascii="Arial" w:hAnsi="Arial" w:cs="Arial"/>
          <w:spacing w:val="22"/>
          <w:sz w:val="22"/>
          <w:szCs w:val="22"/>
          <w:lang w:val="es-ES"/>
        </w:rPr>
        <w:t>53)</w:t>
      </w:r>
      <w:r w:rsidRPr="00F84E09">
        <w:rPr>
          <w:rFonts w:ascii="Arial" w:hAnsi="Arial" w:cs="Arial"/>
          <w:bCs/>
          <w:color w:val="000000"/>
          <w:sz w:val="22"/>
          <w:szCs w:val="22"/>
          <w:lang w:val="es-CL" w:eastAsia="es-AR"/>
        </w:rPr>
        <w:t xml:space="preserve"> “9</w:t>
      </w:r>
      <w:r w:rsidRPr="00F84E09">
        <w:rPr>
          <w:rFonts w:ascii="Arial" w:hAnsi="Arial" w:cs="Arial"/>
          <w:bCs/>
          <w:color w:val="000000"/>
          <w:sz w:val="22"/>
          <w:szCs w:val="22"/>
          <w:lang w:val="es-CL" w:eastAsia="es-AR"/>
        </w:rPr>
        <w:tab/>
        <w:t>TH. Family Enterprise Research Conference, FERC”</w:t>
      </w:r>
      <w:r w:rsidRPr="00F84E09">
        <w:rPr>
          <w:rFonts w:ascii="Arial" w:hAnsi="Arial" w:cs="Arial"/>
          <w:color w:val="000000"/>
          <w:sz w:val="22"/>
          <w:szCs w:val="22"/>
          <w:lang w:val="es-CL" w:eastAsia="es-AR"/>
        </w:rPr>
        <w:t>, ,</w:t>
      </w:r>
      <w:r w:rsidRPr="00F84E09">
        <w:rPr>
          <w:rFonts w:ascii="Arial" w:hAnsi="Arial" w:cs="Arial"/>
          <w:bCs/>
          <w:color w:val="000000"/>
          <w:sz w:val="22"/>
          <w:szCs w:val="22"/>
          <w:lang w:val="es-CL" w:eastAsia="es-AR"/>
        </w:rPr>
        <w:t xml:space="preserve">organizado por la </w:t>
      </w:r>
      <w:hyperlink r:id="rId42" w:history="1">
        <w:r w:rsidRPr="00F84E09">
          <w:rPr>
            <w:rFonts w:ascii="Arial" w:hAnsi="Arial" w:cs="Arial"/>
            <w:bCs/>
            <w:color w:val="0000FF"/>
            <w:sz w:val="22"/>
            <w:szCs w:val="22"/>
            <w:u w:val="single"/>
            <w:lang w:val="es-CL" w:eastAsia="es-AR"/>
          </w:rPr>
          <w:t>Facultad de Economía y Negocios</w:t>
        </w:r>
      </w:hyperlink>
      <w:r w:rsidRPr="00F84E09">
        <w:rPr>
          <w:rFonts w:ascii="Arial" w:hAnsi="Arial" w:cs="Arial"/>
          <w:bCs/>
          <w:color w:val="000000"/>
          <w:sz w:val="22"/>
          <w:szCs w:val="22"/>
          <w:lang w:val="es-CL" w:eastAsia="es-AR"/>
        </w:rPr>
        <w:t xml:space="preserve"> (FEN)</w:t>
      </w:r>
      <w:r w:rsidRPr="00F84E09">
        <w:rPr>
          <w:rFonts w:ascii="Arial" w:hAnsi="Arial" w:cs="Arial"/>
          <w:color w:val="000000"/>
          <w:sz w:val="22"/>
          <w:szCs w:val="22"/>
          <w:lang w:val="es-CL" w:eastAsia="es-AR"/>
        </w:rPr>
        <w:t xml:space="preserve"> de la Universidad del Desarrollo, Viña del Mar, Chile, 17 y 18 de mayo de 2013.</w:t>
      </w:r>
    </w:p>
    <w:p w:rsidR="00F84457" w:rsidRDefault="00F84457" w:rsidP="00F84457">
      <w:pPr>
        <w:jc w:val="both"/>
        <w:rPr>
          <w:rFonts w:ascii="Arial" w:hAnsi="Arial" w:cs="Arial"/>
          <w:color w:val="000000"/>
          <w:sz w:val="22"/>
          <w:szCs w:val="22"/>
          <w:lang w:val="es-CL" w:eastAsia="es-AR"/>
        </w:rPr>
      </w:pPr>
      <w:r w:rsidRPr="00F84E09">
        <w:rPr>
          <w:rFonts w:ascii="Arial" w:hAnsi="Arial" w:cs="Arial"/>
          <w:color w:val="000000"/>
          <w:sz w:val="22"/>
          <w:szCs w:val="22"/>
          <w:lang w:val="es-CL" w:eastAsia="es-AR"/>
        </w:rPr>
        <w:t>54) “Congresso Jurídico Internacional ‘O Direito Empresarial Moderno’”, organizado por la Universidad Federal de Minas Gerais, Belo Horizonte, Brasil, 12 y 13 de mayo de 2015.</w:t>
      </w:r>
    </w:p>
    <w:p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55) “VII Congreso Iberoamericano de la Insolvencia”, Córdoba, 8 y 9 de Septiembre 2015.</w:t>
      </w:r>
    </w:p>
    <w:p w:rsidR="00F84457" w:rsidRDefault="00F84457" w:rsidP="00F84457">
      <w:pPr>
        <w:jc w:val="both"/>
        <w:rPr>
          <w:rFonts w:ascii="Arial" w:hAnsi="Arial" w:cs="Arial"/>
          <w:color w:val="000000"/>
          <w:sz w:val="22"/>
          <w:szCs w:val="22"/>
          <w:lang w:val="es-CL" w:eastAsia="es-AR"/>
        </w:rPr>
      </w:pPr>
      <w:r>
        <w:rPr>
          <w:rFonts w:ascii="Arial" w:hAnsi="Arial" w:cs="Arial"/>
          <w:color w:val="000000"/>
          <w:sz w:val="22"/>
          <w:szCs w:val="22"/>
          <w:lang w:val="es-CL" w:eastAsia="es-AR"/>
        </w:rPr>
        <w:t>56) “Iº Congreso Anual del Instituto Iberoamericano de Derecho y Finanzas”, Madrid, 1 y 2 de Octubre de 2015.</w:t>
      </w:r>
    </w:p>
    <w:p w:rsidR="00F84457" w:rsidRPr="00F84E09" w:rsidRDefault="00F84457" w:rsidP="00F84457">
      <w:pPr>
        <w:jc w:val="both"/>
        <w:rPr>
          <w:rFonts w:ascii="Arial" w:hAnsi="Arial" w:cs="Arial"/>
          <w:spacing w:val="22"/>
          <w:sz w:val="22"/>
          <w:szCs w:val="22"/>
          <w:u w:val="single"/>
          <w:lang w:val="es-ES"/>
        </w:rPr>
      </w:pPr>
      <w:r>
        <w:rPr>
          <w:rFonts w:ascii="Arial" w:hAnsi="Arial" w:cs="Arial"/>
          <w:color w:val="000000"/>
          <w:sz w:val="22"/>
          <w:szCs w:val="22"/>
          <w:lang w:val="es-CL" w:eastAsia="es-AR"/>
        </w:rPr>
        <w:t>57) “XIII Congreso Iberoamericano de Derecho Societario y de la Empresa”, Mendoza, 14, 15 y 16 de Septiembre de 2016.</w:t>
      </w: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p>
    <w:p w:rsidR="00F84457" w:rsidRPr="00F84E09" w:rsidRDefault="00F84457" w:rsidP="00F84457">
      <w:pPr>
        <w:tabs>
          <w:tab w:val="center" w:pos="4419"/>
          <w:tab w:val="right" w:pos="8838"/>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NACIONALES</w:t>
      </w:r>
      <w:r>
        <w:rPr>
          <w:rFonts w:ascii="Arial" w:hAnsi="Arial" w:cs="Arial"/>
          <w:spacing w:val="22"/>
          <w:sz w:val="22"/>
          <w:szCs w:val="22"/>
          <w:u w:val="single"/>
          <w:lang w:val="es-ES"/>
        </w:rPr>
        <w:t xml:space="preserve"> (101)</w:t>
      </w:r>
      <w:r w:rsidRPr="00F84E09">
        <w:rPr>
          <w:rFonts w:ascii="Arial" w:hAnsi="Arial" w:cs="Arial"/>
          <w:spacing w:val="22"/>
          <w:sz w:val="22"/>
          <w:szCs w:val="22"/>
          <w:u w:val="single"/>
          <w:lang w:val="es-ES"/>
        </w:rPr>
        <w:t>:</w:t>
      </w:r>
    </w:p>
    <w:p w:rsidR="00F84457" w:rsidRPr="00F84E09" w:rsidRDefault="00F84457" w:rsidP="00F84457">
      <w:pPr>
        <w:tabs>
          <w:tab w:val="center" w:pos="4419"/>
          <w:tab w:val="right" w:pos="8838"/>
        </w:tabs>
        <w:jc w:val="both"/>
        <w:rPr>
          <w:rFonts w:ascii="Arial" w:hAnsi="Arial" w:cs="Arial"/>
          <w:spacing w:val="22"/>
          <w:sz w:val="22"/>
          <w:szCs w:val="22"/>
          <w:lang w:val="es-ES"/>
        </w:rPr>
      </w:pP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 “Primeras Jornadas de Actuación profesional para graduados en Ciencias Económicas”, Bs. As. Octubre de 1978: actuó como panelista invitado en la comisión III.</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 “Jornadas de Derecho Societario”, Bs. As. noviembre de 1978: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miembro titular presentando dos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 “Primeras Jornadas Nacionales de Derecho Concursal” Bs. As. 1979,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 “Segundo Congreso de Derecho Societario”, Mar del Plata, octubre de 1979: participó como miembro titular presentando tres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 “Cuartas Jornadas Científicas de la Magistratura Argentina”, Mar del Plata, septiembre de 1980: participó como delegado de la Asociación de Magistrados y Funcionarios de la Justicia Nacional, siendo Secretario de la Comisión sobre Derecho Comercial.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“Primeras Jornadas de Derecho Contractual Mercantil ‘Profesor Salvador R. Perrotta., Bs. As., junio de 1981: participó como Miembro Titular.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 “Segundas Jornadas Nacionales de Derecho Societario”, Buenos  Aires, septiembre de 1981: participó como Coordinador del Comité Ejecutivo, presentando además tres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 “Tercer Congreso de Derecho Societario”, Salta, octubre de 1982: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participó como Miembro Titular y Secretario Relator de la Comisión III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9. “Jornadas sobre carrera docente universitaria”, Bs. As. septiembre de 1983: participó como Delegado.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10. “XIX Jornada Notarial Argentina”, Tucumán, octubre de 1983: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participó como Delegado y presentó una ponencia, habiendo sido elegido Redactor de la Comisión I.</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11. “Congreso Argentino de Derecho Comercial”, Bs. As. octubre de 1984: participó como Delegado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12. “IV congreso de Derecho Societario”, Mendoza, mayo de 1986: participó como Delegado y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13. “Jornadas Nacionales de Derecho Concursal”, organizadas por la Asociación de Abogados de Buenos Aires, en la Facultad de Derecho y Ciencias Sociales de la Universidad de Bs. As. del 21 al 14. “XXI Jornada Notarial Argentina”, Mendoza, del 26 al 28 de mayo de 1988: participó como Delegado de la Universidad Notarial Argentina.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15. “Encuentro de Magistrados con el Gobierno de la Provincia de Bs. As. sobre empresas en dificultades”, Buenos Aires, 3.10.88. Presentó dos ponencias (“Custodia y Conservación de bienes” y “Préstamos para empresas fallidas”, en co-autoría con el Juez Miguel F. Bargalló).</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16. “XVIII Convención Notarial del Colegio de Escribanos de la Capital Federal”, en Buenos Aires, del 1ro. al 2 de septiembre de 1989: participó como invitado al taller de Derecho Comercial.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17. “Primeras jornadas Interdisciplinarias sobre Procesos Concursales” del Consejo Profesional de Ciencias Económicas y Asociación de Abogados de Buenos Aires, del 2 al 4 de noviembre de 1989.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18. “Congreso Argentino de Derecho Comercial”, organizado por el Colegio de Abogados de la Ciudad de Bs. As., del 24 al 27 de septiembre de 1990 en Buenos Aires: participó como invitado y presentó una ponencia (“Alcances de la intervención judicial en sociedades”).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19. “Primeras Jornadas del Derecho del Seguro en Morón”, organizadas por la Universidad de Morón: participó como Presidente de la comisión de trabajo III, del 7 al 9 de agosto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20. “XIII Jornadas de Derecho Civil, en Buenos Aires, UNA, del 4 al 6 de septiembre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21. “Primeras Jornadas sudAtlánticas de Derecho Civil y Comercial”, en Bahia Blanca, del 19 al 21 de septiembre de 1991.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22. “Jornada sobre Informática y Moderna Contratación Mercantil”,</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Informatica Jurídica” del Colegio Público de Abogados de la Cap. Fed., en Bs. As., 19 de febrero de 1992.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23. “I Congreso Argentino de Seguridad, Salud y Medio Ambiente”, organizado por el Consejo Profesional de Ingenieria Mecánica y Electricista: participó como panelista, en Buenos Aires, del 4 al 7 de mayo de 1993.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24. “Quinta Reunión Nacional de Organismos de Control Societario y Registros Públicos”: participó como representante del Fuero Comercial, en Bs. As., el 10 y 11 de junio de 1993.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25. “VIII Congreso de Derecho Registral”, en Salta, del 26 al 28 de agosto de 1993, habiendo presentado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26. “II Jornadas de Institutos de Derecho Comercial”, en Bs. As., 1 y 2 de septiembre de 1994”: participó como miembro titular.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27. “XXIII Jornada Notarial Argentina”: participó como adherente, en Córdoba, entre el 6 y 9 de octubre de 1994.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28. “III Jornadas de Institutos de Derecho Comercial de la República Argentina”: participó como miembro del comité académico, en Mendoza, del 2 al 4 de noviembre de 1995. Presentó una ponencia.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29. “IV Jornadas de Institutos de Derecho Comercial”: participó como miembro del Consejo Académico, en Corrientes, 5 y 6 de septiembre de 1996. Presentó una ponencia.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30. “Jornadas de Derecho Societario en Homenaje al Escribano Max Mauricio Sandler”, Buenos Aires, 3 y 4 de juiio de 1997, organizadas por el Colegio de Escribanos de la Capital Federal. Participó como Miembro de la Comisión Organizadora, presidente de un panel y disertante. Presentó dos ponencias.</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 de septiembre de 1997, organizadas por el Instituto de D.Comercial (UNA), Filial Rosario y por el Departamento de Derecho comercial de la Facultad de Derecho, Universidad Nacional de Rosario.</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32. “X Congreso de Derecho Registral”, salta, 9-1-97, organizado por la Universidad Notarial Argentina. Participa como Coordinador.</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33. “Primera Jornada de Derecho Deportivo”, organizada por el Club Atlético Independiente, Avellaneda, Pcia.de Bs. As., el 7-8-98.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34. “VI Jornadas Nacionales de Institutos de Derecho Comercial”, organizadas por el Colegio de Abogados de Neuquen, San Martin de los Andes, Neuquen, 12 y 13-11-98.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35. “Segundas Jornadas sobre Corrupción Pública”, organizadas por el Colegio de Abogados de la capital Federal, Buenos Aires, 22 al 24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36. “Primer Seminario Anual sobre Análisis Crítico de Jurisprudencia, Doctrina y Estrategias Societarias”, organizado por la Fundación para la Investigación y Desarrollo de las Ciencias Jurídicas, Mar del Plata, 24 y 25 de Junio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37. “XI Congreso Nacional de Derecho Registral”, organizado por la Universidad Notarial Argentina, Bariloche, 7 al 9 de octubre de 1999.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38. “Primer Seminario Anual sobre Análisis crítico de Jurisprudencia, Doctrina y Estrategias concursales”, organizado por la Fundación para la Investigación y Desarrollo de las Ciencias Jurídicas, Mar del Plata, 18 y 19 de Noviembre de I999.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39. “VIII Jornadas de Institutos de Derecho Comercial de la República Argentina”, organizadas por la Fundación para la Investigación y Desarrollo de las Ciencias Jurídicas, Mar del plata.</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40. “Segundo Seminario Anual sobre Análisis Crítico de Jurisprudencia, Doctrina y Estrategias Societarias y Concursales, organizado por la Fundación para la Investigación y Desarrollo de las Ciencias Juridicas Mar del Plata, 30-11 y 1-12-2000.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41. “Tercer Seminario Anual sobre Análisis Crítico de Jurisprudencia Doctrina y Estrategias Concursales”, organizado por la Fundación para la Investigación y Desarrollo de las Ciencias Jurídicas, Mar del Plata, 22 y 23 de noviembre de 2001.</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42. “Cuarto Seminario Anual sobre Análisis crítico de Jurisprudencia, Doctrina y Estrategias Concursales”, organizado por la Fundación para la Investigación y Desarrollo de las Ciencias Jurídicas, Mar del Plata, 27 y 28 de junio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43. “Ixas. Jornadas de Institutos de D.Comercial de la R.Argentina”, Comodoro Rivadavia, Chubut, 5 y 6 de Septiembre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44. “Tercer Seminario Anual sobre Análisis Crítico de Jurisprudencia, Doctrina y Estrategias Societarias”, organizado por la Fundación para la Investigación y Desarrollo de las Ciencias Jurídicas, Mar del Plata, 28 y 29 de noviembre de 2002.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45. “X Jornadas Nacionales de Institutos de Derecho Comercial”, organizado por FESPRESA, Tanti, 11 y 12 de septiembre de 2003.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46. “Cuarto Seminario Anual de Analisis Crítico de Jurisprudencia, Doctrina y Estrategias Societarias”, Fundación para la Investigación y Desarrollo de las C.Jurídicas, Mar del Plata, 6 y 7 de mayo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47. “XXXIX Encuentro de Institutos de D.Comercial de la Provincia de Buenos Aires”, Lomas de Zamora, 13 y 14 de mayo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48. “XI Jornadas de Institutos de D.Comercial de la República Argentina”, Corrientes, 10 al 12 de junio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49. “IV Jornadas de Derecho Concursal”, Universidad de Cuyo, Mendoza, 9 al 11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50. “V Jornadas Interdisciplinarias sobre sociedades comerciales y concursos”, Consejo Prof.de C.Económicas, Bs.As., 27 y 28 de septiembre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51. “Primer Congreso Nacional de Derecho y Empresa”, Bs.As., 11 y 12 de noviembre de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52. “Quinto Seminario Anual sobre Análisis crítico de Jurisprudencia, Doctrina y Estrategias Concursales”, organizado por la Fundación para la Investigación y Desarrollo de las Ciencias Jurídicas, Mar del Plata, 25 y 26 de noviembre 2004.</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53. “Primer Congreso Nacional sobre el Anteproyecto de reformas de la ley de sociedades comerciales”, Mar del Plata, 14 y 15 de Abril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54. “XII Jornadas Nacionales de Institutos de D.Comercial de la República Argentina”, San Rafael, Mendoza, 15 y 16 de Septiembre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55. “Sexto Seminario Anual de Análisis Crítico de Jurisprudencia, Doctrina y Estrategias Concursales”, por Fundación para la Investigación y Desarrollo de las Ciencias Jurídicas, Mar del Plata, 24 y 25 de noviembre de 2005.</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56. “Quinto Seminario Anual de Análisis Crítico de Jurisprudencia, Doctrina y Estrategias Societarias”, por Fundación para la Investigación y Desarrollo de las Ciencias Jurídicas, Mar del Plata, 23 y 24 de Marzo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57. “Jornada sobre Cuenta Corriente y Responsabilidades Bancarias”, Fundación Justicia &amp; Mercado, Buenos Aires, 29 de agosto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58. “Jornadas de Homenaje al Dr.Efrain Hugo Richard”, organizadas por el Instituto de D.Comercial de Rafaela, el 13 de octubre de 2006, Rafaela, Santa Fe.</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59. “XIII Jornadas de Institutos de D.Comercial de la República Argentina”, Bahía Blanca, 26 y 27 de Octubre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60. “VII Seminario Anual sobre análisis crítico de Jurisprudencia, Doctrina y Estrategias Concursales, Mar del Plata, 23 y 24 de Noviembre de 2006.</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61. “Jornadas de Derecho Societario en Homenaje al Profesor Enrique M. Butty”, organizadas por la Fundación para la investigación y desarrollo de las Ciencias Jurídicas y por la Fundación Justicia y Mercado, Mar del Plata, 29 y 30 de Marzo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62. “XIV Jornadas de Institutos de D.Comercial de la R.A.”, organizadas por el Colegio de Abogados de Entre Rios, Parana, 30 y 31 de Agosto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63. “Octavo Seminario Anual sobre Análisis Crítico de Jurisprudencia, Doctrina y Estrategias Concursales”, Mar del Plata, 22 y 23 de noviembre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64. “2das. Jornadas de Derecho Informático”, organizadas por la Fundación Justicia y Mercado y ADIAR, Buenos Aires, 30 de noviembre de 2007.</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65. “Sexto Seminario Anual de Análisis Crítico de Jurisprudencia, Doctrina y Estrategias Societarias”, por Fundación para la Investigación y Desarrollo de las Ciencias Jurídicas, Mar del Plata, 3 y 4 de abril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66. “Primera Jornada Nacional de Derecho Contable”, organizada por la Universidad de Morón, Morón, 10 de junio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67. “Primer Congreso Argentino sobre Mercado de Capitales: Aspectos jurídicos y contables”, organizado por la Universidad del CEMA, participó como integrante del Consejo Académico, Buenos Aires, 25 y 26 de septiembre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68. “Jornada de Derecho Concursal Mendoza 2008”, organizada por la Universidad Nacional de Cuyo y por el Consejo Profesional de C.Económicas de Mendoza, Mendoza, 2 y 3 de octubre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69. “XV Jornadas de Institutos de Derecho Comercial de la República Argentina”, organizado por la Fundación para la Investigación y Desarrollo de las Ciencias Jurídicas, San Nicolás, Pcia.de Bs.As., 16 y 17 de octubre de 2008.</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70.-“VII Seminario Anual Societario y IX Seminario Anual Concursal sobre actualización, análisis crítico de jurisprudencia, doctrina y estrategias”, organizado por la Fundación para la Investigación y Desarrollo de las Ciencas Jurídicas, Mar del Plata, 18 al 20 de marzo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71.-“Segunda Jornada Nacional de Derecho Contable”, organizada por la Universidad Nacional de Tucumán, Tucuman, 12 de junio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72.-XVI Jornadas de Institutos de Derecho Comercial”, organizada por la Facultad de C.J y S. de la Universidad Nacional del Litoral, Santa Fe, 27 y 28 de agosto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72.-“Jornada de Derecho Deportivo. Análisis de Doctrina y Jurisprudencia”, Departamento de Derecho, Universidad Nacional de La Matanza, 29 de Septiembre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73) “XIIas. Jornadas Bonaerenses de Derecho Civil, Comercial, Procesal y Laboral”, Colegio de Abogados del Departamento Judicial de Junin, Pcia. de Bs.As., 22 al 24 de Octubre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74.-“VIII Seminario Anual sobre actualización, análisis crítico de jurisprudencia, doctrina y estrategias societarias”, organizado por la Fundación para la Investigación y Desarrollo de las Ciencas Jurídicas, Mar del Plata, 12 y 13 de Noviembre de 2009.</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75.-“X Seminario de Actualización, Análisis Crítico de Jurisprudencia, Doctrina y Estrategias Concursales”, organizado por la Fundación para la Investigación y Desarrollo de las Ciencias Jurídicas, Mar del Plata, 10 al 12 de marzo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76.-“XVII Jornadas Nacionales de Institutos de Derecho Comercial”, organizadas por FESPRESA, La Falda, Córdoba, 19 y 20 de Agosto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77.-“IIIa. Jornada Nacional de Derecho ¨Contable”, organizada por las Facultades de C.Económicas y de Ciencias Jurídicas y Sociales de la Universidad Nacional de La Plata, La Plata, 27 de Agosto de 2010.</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78.-“VI Jornada Nacional de Derecho Contable” Organizada por el Instituto Autónomo de Derecho Contable en el Consejo Profesional de Ciencias Económicas de la Ciudad de Buenos Aires, Buenos Aires.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79) “XVIII Jornadas Nacionales de Derecho Comercial”, organizadas por la Facultad de Ciencias Jurídicas y Sociales de la Universidad Nacional de La Plata y por el Colegio de Abogados de La Plata, 27 y 28 de octubre.-</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80) “X Seminario de Actualización, Análisis Crítico de Jurisprudencia, Doctrina y Estrategias Societarias”, y“XII Seminario de Actualización, Análisis Crítico de Jurisprudencia, Doctrina y Estrategias Concursales”, organizado por la Fundación para la Investigación y Desarrollo de las Ciencias Jurídicas, Mar del Plata, 25 al 27 de abril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81) “XIV Jornadas Nacionales de Institutos de Derecho Comercial”, Rosario, 28 y 29 de Junio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82) “V Jornada Nacional de Derecho Contable”, organizadas por la Universidad de Mendoza, Mendoza, 10 de Agosto de 2012.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83) XXX Jornada Notarial Argentina, Mendoza, 30 y 31 de Agosto de 2012.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84) “Jornada Nacional de Derecho Bancario y Financiero”, organizada por Thompson Reuters “La Ley” y auspiciada por CIJUSO, Buenos Aires, 4 y 5 de Octubre de 2012.</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 xml:space="preserve">85) “Tercera Jornada de Profesores de Asignaturas Jurídicas en Ciencis Económicas”, Universidad de Morón, Morón, 28 de junio de 2013. </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86) “VI Jornada Nacional de Derecho Contable”, organizadas por la Universidad de Santiago del Estero, Termas de Río Hondo, 30 de Agosto de 2013.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87) Jornada sobre Actualización de Estados Contables. Aspectos legales, contables e impositivos”, Colegio de Graduados de Ciencias Económicas, Buenos Aires, 23 de octubre de 2013.</w:t>
      </w:r>
    </w:p>
    <w:p w:rsidR="00F84457" w:rsidRPr="00F84E09" w:rsidRDefault="00F84457" w:rsidP="00F84457">
      <w:pPr>
        <w:tabs>
          <w:tab w:val="center" w:pos="4419"/>
          <w:tab w:val="right" w:pos="8838"/>
        </w:tabs>
        <w:jc w:val="both"/>
        <w:rPr>
          <w:rFonts w:ascii="Arial" w:hAnsi="Arial" w:cs="Arial"/>
          <w:spacing w:val="22"/>
          <w:sz w:val="22"/>
          <w:szCs w:val="22"/>
          <w:lang w:val="es-ES"/>
        </w:rPr>
      </w:pPr>
      <w:r w:rsidRPr="00F84E09">
        <w:rPr>
          <w:rFonts w:ascii="Arial" w:hAnsi="Arial" w:cs="Arial"/>
          <w:spacing w:val="22"/>
          <w:sz w:val="22"/>
          <w:szCs w:val="22"/>
          <w:lang w:val="es-ES"/>
        </w:rPr>
        <w:t>88) XX Jornadas de Institutos de Derecho Comercial de la República Argentina, Mar del Plata, 8/10 de diciembre de 2013.</w:t>
      </w:r>
    </w:p>
    <w:p w:rsidR="00F84457" w:rsidRPr="00F84E09" w:rsidRDefault="00F84457" w:rsidP="00F84457">
      <w:pPr>
        <w:tabs>
          <w:tab w:val="center" w:pos="4419"/>
          <w:tab w:val="right" w:pos="8838"/>
        </w:tabs>
        <w:jc w:val="both"/>
        <w:rPr>
          <w:rFonts w:ascii="Arial" w:hAnsi="Arial" w:cs="Arial"/>
          <w:sz w:val="22"/>
          <w:szCs w:val="22"/>
          <w:lang w:val="es-ES"/>
        </w:rPr>
      </w:pPr>
      <w:r w:rsidRPr="00F84E09">
        <w:rPr>
          <w:rFonts w:ascii="Arial" w:hAnsi="Arial" w:cs="Arial"/>
          <w:spacing w:val="22"/>
          <w:sz w:val="22"/>
          <w:szCs w:val="22"/>
          <w:lang w:val="es-ES"/>
        </w:rPr>
        <w:t>89) “Seminario Anual sobre Actualización, Análisis Crítico de Jurisprudencia, Doctrina y Estrategias Societarias, Concursales y de Derecho del Consumidor, organizado por la Fundación para la Investigación y Desarrollo de las Ciencias Jurídicas, Mar del Plata, 25 al 27 de mayo de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 “VII Jornada Nacional de Derecho Contable”, organizadas por el IADECO en el Consejo Profecional de Ciencias Económica de Santa Fe, Sec.2, Rosario, 25 de junio 2014.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91) “Cuarto Encuentro de Profesores de Asignaturas Jurídicas en Ciencias Económicas”, Universidad Nacional de Rosario, Facultad de Ciencias Económicas y Estadística, 26 de junio de 2014.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 “VIII Jornada Nacional de Derecho Contable”, organizadas por el IADECO en el Consejo Profesional de Ciencias Económicas de la Ciudad Autónoma de Buenos Aires, 18 de junio de 2015.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93) “Quinto Encuentro de Profesores de Asignaturas Jurídicas en Ciencias Económicas”, Universidad de Buenos Aires, Facultad de Ciencias Económicas, 19 de junio de 2015. </w:t>
      </w:r>
    </w:p>
    <w:p w:rsidR="00F84457" w:rsidRPr="008352DB" w:rsidRDefault="00F84457" w:rsidP="00F84457">
      <w:pPr>
        <w:jc w:val="both"/>
        <w:rPr>
          <w:rFonts w:ascii="Arial" w:hAnsi="Arial" w:cs="Arial"/>
          <w:spacing w:val="22"/>
          <w:sz w:val="22"/>
          <w:szCs w:val="22"/>
          <w:lang w:val="es-AR"/>
        </w:rPr>
      </w:pPr>
      <w:r>
        <w:rPr>
          <w:rFonts w:ascii="Arial" w:hAnsi="Arial" w:cs="Arial"/>
          <w:sz w:val="22"/>
          <w:szCs w:val="22"/>
          <w:lang w:val="es-ES"/>
        </w:rPr>
        <w:t xml:space="preserve">94) </w:t>
      </w:r>
      <w:r>
        <w:rPr>
          <w:rFonts w:ascii="Arial" w:hAnsi="Arial" w:cs="Arial"/>
          <w:spacing w:val="22"/>
          <w:sz w:val="22"/>
          <w:szCs w:val="22"/>
          <w:lang w:val="es-AR"/>
        </w:rPr>
        <w:t xml:space="preserve">15º Congreso Tributario “Dr. Vicente Oscar Díaz”, organizado por el Consejo Profesional de Ciencias Econòmicas de C.A.B.A., en Mar del Plata, Prov. de Buenos Aires. </w:t>
      </w:r>
    </w:p>
    <w:p w:rsidR="00F84457" w:rsidRPr="00F84E09" w:rsidRDefault="00F84457" w:rsidP="00F84457">
      <w:pPr>
        <w:tabs>
          <w:tab w:val="center" w:pos="4419"/>
          <w:tab w:val="right" w:pos="8838"/>
        </w:tabs>
        <w:jc w:val="both"/>
        <w:rPr>
          <w:rFonts w:ascii="Arial" w:hAnsi="Arial" w:cs="Arial"/>
          <w:sz w:val="22"/>
          <w:szCs w:val="22"/>
          <w:lang w:val="es-ES"/>
        </w:rPr>
      </w:pPr>
      <w:r>
        <w:rPr>
          <w:rFonts w:ascii="Arial" w:hAnsi="Arial" w:cs="Arial"/>
          <w:spacing w:val="22"/>
          <w:sz w:val="22"/>
          <w:szCs w:val="22"/>
          <w:lang w:val="es-AR"/>
        </w:rPr>
        <w:lastRenderedPageBreak/>
        <w:t>95)</w:t>
      </w:r>
      <w:r w:rsidRPr="00F84E09">
        <w:rPr>
          <w:rFonts w:ascii="Arial" w:hAnsi="Arial" w:cs="Arial"/>
          <w:spacing w:val="22"/>
          <w:sz w:val="22"/>
          <w:szCs w:val="22"/>
          <w:lang w:val="es-ES"/>
        </w:rPr>
        <w:t xml:space="preserve">Seminario Anual sobre Actualización, Análisis Crítico de Jurisprudencia, Doctrina y Estrategias Societarias, Concursales y de Derecho del Consumidor, organizado por la Fundación para la Investigación y Desarrollo de las Ciencias Jurídicas, Mar del Plata, </w:t>
      </w:r>
      <w:r>
        <w:rPr>
          <w:rFonts w:ascii="Arial" w:hAnsi="Arial" w:cs="Arial"/>
          <w:spacing w:val="22"/>
          <w:sz w:val="22"/>
          <w:szCs w:val="22"/>
          <w:lang w:val="es-ES"/>
        </w:rPr>
        <w:t>11 y 12 de Abril</w:t>
      </w:r>
      <w:r w:rsidRPr="00F84E09">
        <w:rPr>
          <w:rFonts w:ascii="Arial" w:hAnsi="Arial" w:cs="Arial"/>
          <w:spacing w:val="22"/>
          <w:sz w:val="22"/>
          <w:szCs w:val="22"/>
          <w:lang w:val="es-ES"/>
        </w:rPr>
        <w:t xml:space="preserve"> de 201</w:t>
      </w:r>
      <w:r>
        <w:rPr>
          <w:rFonts w:ascii="Arial" w:hAnsi="Arial" w:cs="Arial"/>
          <w:spacing w:val="22"/>
          <w:sz w:val="22"/>
          <w:szCs w:val="22"/>
          <w:lang w:val="es-ES"/>
        </w:rPr>
        <w:t>6</w:t>
      </w:r>
      <w:r w:rsidRPr="00F84E09">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96)</w:t>
      </w:r>
      <w:r w:rsidRPr="00F84E09">
        <w:rPr>
          <w:rFonts w:ascii="Arial" w:hAnsi="Arial" w:cs="Arial"/>
          <w:spacing w:val="22"/>
          <w:sz w:val="22"/>
          <w:szCs w:val="22"/>
          <w:lang w:val="es-ES"/>
        </w:rPr>
        <w:t xml:space="preserve">XX Jornadas de Institutos de Derecho Comercial de la República Argentina, </w:t>
      </w:r>
      <w:r>
        <w:rPr>
          <w:rFonts w:ascii="Arial" w:hAnsi="Arial" w:cs="Arial"/>
          <w:spacing w:val="22"/>
          <w:sz w:val="22"/>
          <w:szCs w:val="22"/>
          <w:lang w:val="es-ES"/>
        </w:rPr>
        <w:t xml:space="preserve">Tucumán, 19 y 20 de Mayo </w:t>
      </w:r>
      <w:r w:rsidRPr="00F84E09">
        <w:rPr>
          <w:rFonts w:ascii="Arial" w:hAnsi="Arial" w:cs="Arial"/>
          <w:spacing w:val="22"/>
          <w:sz w:val="22"/>
          <w:szCs w:val="22"/>
          <w:lang w:val="es-ES"/>
        </w:rPr>
        <w:t>de 201</w:t>
      </w:r>
      <w:r>
        <w:rPr>
          <w:rFonts w:ascii="Arial" w:hAnsi="Arial" w:cs="Arial"/>
          <w:spacing w:val="22"/>
          <w:sz w:val="22"/>
          <w:szCs w:val="22"/>
          <w:lang w:val="es-ES"/>
        </w:rPr>
        <w:t>6</w:t>
      </w:r>
      <w:r w:rsidRPr="00F84E09">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 xml:space="preserve">97) Jornadas de Actualización sobre Cuestiones Actuales y Controvertidas de Derecho Societario, Concursal y del Consumidor, </w:t>
      </w:r>
      <w:r w:rsidRPr="00DA5766">
        <w:rPr>
          <w:rFonts w:ascii="Arial" w:hAnsi="Arial" w:cs="Arial"/>
          <w:spacing w:val="22"/>
          <w:sz w:val="22"/>
          <w:szCs w:val="22"/>
          <w:lang w:val="es-ES"/>
        </w:rPr>
        <w:t>organizad</w:t>
      </w:r>
      <w:r>
        <w:rPr>
          <w:rFonts w:ascii="Arial" w:hAnsi="Arial" w:cs="Arial"/>
          <w:spacing w:val="22"/>
          <w:sz w:val="22"/>
          <w:szCs w:val="22"/>
          <w:lang w:val="es-ES"/>
        </w:rPr>
        <w:t>as</w:t>
      </w:r>
      <w:r w:rsidRPr="00DA5766">
        <w:rPr>
          <w:rFonts w:ascii="Arial" w:hAnsi="Arial" w:cs="Arial"/>
          <w:spacing w:val="22"/>
          <w:sz w:val="22"/>
          <w:szCs w:val="22"/>
          <w:lang w:val="es-ES"/>
        </w:rPr>
        <w:t xml:space="preserve"> por la Fundación para la Investigación y Desarrollo de las Ciencias Jurídicas, Mar del Plata, </w:t>
      </w:r>
      <w:r>
        <w:rPr>
          <w:rFonts w:ascii="Arial" w:hAnsi="Arial" w:cs="Arial"/>
          <w:spacing w:val="22"/>
          <w:sz w:val="22"/>
          <w:szCs w:val="22"/>
          <w:lang w:val="es-ES"/>
        </w:rPr>
        <w:t xml:space="preserve">23, 24 y 25 de </w:t>
      </w:r>
      <w:r w:rsidRPr="00DA5766">
        <w:rPr>
          <w:rFonts w:ascii="Arial" w:hAnsi="Arial" w:cs="Arial"/>
          <w:spacing w:val="22"/>
          <w:sz w:val="22"/>
          <w:szCs w:val="22"/>
          <w:lang w:val="es-ES"/>
        </w:rPr>
        <w:t>Abril de 201</w:t>
      </w:r>
      <w:r>
        <w:rPr>
          <w:rFonts w:ascii="Arial" w:hAnsi="Arial" w:cs="Arial"/>
          <w:spacing w:val="22"/>
          <w:sz w:val="22"/>
          <w:szCs w:val="22"/>
          <w:lang w:val="es-ES"/>
        </w:rPr>
        <w:t>7</w:t>
      </w:r>
      <w:r w:rsidRPr="00DA5766">
        <w:rPr>
          <w:rFonts w:ascii="Arial" w:hAnsi="Arial" w:cs="Arial"/>
          <w:spacing w:val="22"/>
          <w:sz w:val="22"/>
          <w:szCs w:val="22"/>
          <w:lang w:val="es-ES"/>
        </w:rPr>
        <w:t>.</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98) X Jornada Nacional de Derecho Contable, organizada por el Consejo Profesional de C.Económicas de Salta y la Universidad Nacional de Salta, Salta, 25 de Agosto de 2017.</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99) Jornadas Nacionales Multidisciplinarias de Empresas de Familia, Universidad de Congreso, Mendoza, 5 y 6 de Octubre de 2017.</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100) XI Jornada Nacional de Derecho Contable, Consejo Profesional de Paraná, Entre Ríos, 23 de agosto de 2018.</w:t>
      </w:r>
    </w:p>
    <w:p w:rsidR="00F84457" w:rsidRDefault="00F84457" w:rsidP="00F84457">
      <w:pPr>
        <w:tabs>
          <w:tab w:val="center" w:pos="4419"/>
          <w:tab w:val="right" w:pos="8838"/>
        </w:tabs>
        <w:jc w:val="both"/>
        <w:rPr>
          <w:rFonts w:ascii="Arial" w:hAnsi="Arial" w:cs="Arial"/>
          <w:spacing w:val="22"/>
          <w:sz w:val="22"/>
          <w:szCs w:val="22"/>
          <w:lang w:val="es-ES"/>
        </w:rPr>
      </w:pPr>
      <w:r>
        <w:rPr>
          <w:rFonts w:ascii="Arial" w:hAnsi="Arial" w:cs="Arial"/>
          <w:spacing w:val="22"/>
          <w:sz w:val="22"/>
          <w:szCs w:val="22"/>
          <w:lang w:val="es-ES"/>
        </w:rPr>
        <w:t>101) 8ª Encuentro de Docentes de Asignaturas Jurídicas en Facultades de Ciencias Económicas, Universidad de Entre Ríos, Paraná, 24 de Agosto de 2018.</w:t>
      </w:r>
    </w:p>
    <w:p w:rsidR="00F84457" w:rsidRDefault="00F84457" w:rsidP="00F84457">
      <w:pPr>
        <w:tabs>
          <w:tab w:val="center" w:pos="4419"/>
          <w:tab w:val="right" w:pos="8838"/>
        </w:tabs>
        <w:jc w:val="both"/>
        <w:rPr>
          <w:rFonts w:ascii="Arial" w:hAnsi="Arial" w:cs="Arial"/>
          <w:spacing w:val="22"/>
          <w:sz w:val="22"/>
          <w:szCs w:val="22"/>
          <w:lang w:val="es-ES"/>
        </w:rPr>
      </w:pPr>
    </w:p>
    <w:p w:rsidR="00F84457" w:rsidRDefault="00F84457" w:rsidP="00F84457">
      <w:pPr>
        <w:tabs>
          <w:tab w:val="center" w:pos="4419"/>
          <w:tab w:val="right" w:pos="8838"/>
        </w:tabs>
        <w:jc w:val="both"/>
        <w:rPr>
          <w:rFonts w:ascii="Arial" w:hAnsi="Arial" w:cs="Arial"/>
          <w:spacing w:val="22"/>
          <w:sz w:val="22"/>
          <w:szCs w:val="22"/>
          <w:lang w:val="es-ES"/>
        </w:rPr>
      </w:pPr>
    </w:p>
    <w:p w:rsidR="00F84457" w:rsidRDefault="00F84457" w:rsidP="00F84457">
      <w:pPr>
        <w:tabs>
          <w:tab w:val="center" w:pos="4419"/>
          <w:tab w:val="right" w:pos="8838"/>
        </w:tabs>
        <w:jc w:val="both"/>
        <w:rPr>
          <w:rFonts w:ascii="Arial" w:hAnsi="Arial" w:cs="Arial"/>
          <w:spacing w:val="22"/>
          <w:sz w:val="22"/>
          <w:szCs w:val="22"/>
          <w:lang w:val="es-ES"/>
        </w:rPr>
      </w:pPr>
    </w:p>
    <w:p w:rsidR="00F84457" w:rsidRDefault="00F84457" w:rsidP="00F84457">
      <w:pPr>
        <w:ind w:left="360"/>
        <w:jc w:val="right"/>
        <w:rPr>
          <w:rFonts w:ascii="Arial" w:hAnsi="Arial" w:cs="Arial"/>
        </w:rPr>
      </w:pPr>
    </w:p>
    <w:p w:rsidR="00F84457" w:rsidRDefault="00F84457" w:rsidP="00F84457">
      <w:pPr>
        <w:ind w:left="360"/>
        <w:jc w:val="right"/>
        <w:rPr>
          <w:rFonts w:ascii="Arial" w:hAnsi="Arial" w:cs="Arial"/>
        </w:rPr>
      </w:pPr>
    </w:p>
    <w:p w:rsidR="00F84457" w:rsidRPr="00D7537F" w:rsidRDefault="00F84457" w:rsidP="00F84457">
      <w:pPr>
        <w:ind w:left="426"/>
        <w:rPr>
          <w:rFonts w:ascii="Arial" w:hAnsi="Arial" w:cs="Arial"/>
        </w:rPr>
      </w:pPr>
      <w:r w:rsidRPr="00D7537F">
        <w:rPr>
          <w:rFonts w:ascii="Arial" w:hAnsi="Arial" w:cs="Arial"/>
          <w:b/>
        </w:rPr>
        <w:t>C. Trabajos de Investigación</w:t>
      </w:r>
      <w:r>
        <w:rPr>
          <w:rFonts w:ascii="Arial" w:hAnsi="Arial" w:cs="Arial"/>
          <w:b/>
        </w:rPr>
        <w:t xml:space="preserve"> (15)</w:t>
      </w:r>
      <w:r w:rsidRPr="00D7537F">
        <w:rPr>
          <w:rFonts w:ascii="Arial" w:hAnsi="Arial" w:cs="Arial"/>
          <w:b/>
        </w:rPr>
        <w:t>:</w:t>
      </w:r>
    </w:p>
    <w:p w:rsidR="00F84457" w:rsidRPr="00D7537F" w:rsidRDefault="00F84457" w:rsidP="00F84457">
      <w:pPr>
        <w:rPr>
          <w:rFonts w:ascii="Arial" w:hAnsi="Arial" w:cs="Arial"/>
          <w:b/>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Se destacan quince (15) </w:t>
      </w:r>
      <w:r>
        <w:rPr>
          <w:rFonts w:ascii="Arial" w:hAnsi="Arial" w:cs="Arial"/>
          <w:spacing w:val="22"/>
          <w:sz w:val="22"/>
          <w:szCs w:val="22"/>
          <w:lang w:val="es-ES"/>
        </w:rPr>
        <w:t>investigaciones</w:t>
      </w:r>
      <w:r w:rsidRPr="00F84E09">
        <w:rPr>
          <w:rFonts w:ascii="Arial" w:hAnsi="Arial" w:cs="Arial"/>
          <w:spacing w:val="22"/>
          <w:sz w:val="22"/>
          <w:szCs w:val="22"/>
          <w:lang w:val="es-ES"/>
        </w:rPr>
        <w:t xml:space="preserve"> que se reputan aportes originales –en consideración al </w:t>
      </w:r>
      <w:r w:rsidRPr="00F84E09">
        <w:rPr>
          <w:rFonts w:ascii="Arial" w:hAnsi="Arial" w:cs="Arial"/>
          <w:i/>
          <w:spacing w:val="22"/>
          <w:sz w:val="22"/>
          <w:szCs w:val="22"/>
          <w:lang w:val="es-ES"/>
        </w:rPr>
        <w:t>stare decisis</w:t>
      </w:r>
      <w:r w:rsidRPr="00F84E09">
        <w:rPr>
          <w:rFonts w:ascii="Arial" w:hAnsi="Arial" w:cs="Arial"/>
          <w:spacing w:val="22"/>
          <w:sz w:val="22"/>
          <w:szCs w:val="22"/>
          <w:lang w:val="es-ES"/>
        </w:rPr>
        <w:t xml:space="preserve"> preexistente- y que fueron volcadas en trabajos de doctrina, opiniones y sentencias ya mencionados en el apartado “Publicaciones” y</w:t>
      </w:r>
      <w:r>
        <w:rPr>
          <w:rFonts w:ascii="Arial" w:hAnsi="Arial" w:cs="Arial"/>
          <w:spacing w:val="22"/>
          <w:sz w:val="22"/>
          <w:szCs w:val="22"/>
          <w:lang w:val="es-ES"/>
        </w:rPr>
        <w:t xml:space="preserve"> que se mencionan infra</w:t>
      </w:r>
      <w:r w:rsidRPr="00F84E09">
        <w:rPr>
          <w:rFonts w:ascii="Arial" w:hAnsi="Arial" w:cs="Arial"/>
          <w:spacing w:val="22"/>
          <w:sz w:val="22"/>
          <w:szCs w:val="22"/>
          <w:lang w:val="es-ES"/>
        </w:rPr>
        <w:t xml:space="preserve"> en el apartado “Fallos dictados que fueron publicados”, haciendo una remisión en cada caso:</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DERECHO ECONÓMICO Y GLOBALIZACIÓN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1.-SISTEMATIZACIÓN DE LOS PROCESOS DE “GLOBALIZACION”, “DESGLOBALIZACION” Y “ANTIGLOBALIZACIÓN” DEL DERECHO ARGENTINO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121, 129, 141 y 288-</w:t>
      </w: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EMPRESAS FAMILIARES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2.-MUTACIÓN DE LA “CAUSA” DEL CONTRATO DE SOCIEDAD CUANDO SE TRATA DE UNA EMPRESA FAMILIAR Y SUS EFECTOS LEGALES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196, 213 Y 218-</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3.-SISTEMATIZACIÓN DE LOS RIESGOS JURIDICOS DE LAS EMPRESAS FAMILIARES Y CREACION DE LA FIGURA DEL “LICÁNTROPO” </w:t>
      </w:r>
      <w:r w:rsidRPr="00F84E09">
        <w:rPr>
          <w:rFonts w:ascii="Arial" w:hAnsi="Arial" w:cs="Arial"/>
          <w:spacing w:val="22"/>
          <w:sz w:val="22"/>
          <w:szCs w:val="22"/>
          <w:lang w:val="es-ES"/>
        </w:rPr>
        <w:t>–</w:t>
      </w:r>
      <w:r>
        <w:rPr>
          <w:rFonts w:ascii="Arial" w:hAnsi="Arial" w:cs="Arial"/>
          <w:spacing w:val="22"/>
          <w:sz w:val="22"/>
          <w:szCs w:val="22"/>
          <w:lang w:val="es-ES"/>
        </w:rPr>
        <w:t>Obras monográficas:</w:t>
      </w:r>
      <w:r w:rsidRPr="00F84E09">
        <w:rPr>
          <w:rFonts w:ascii="Arial" w:hAnsi="Arial" w:cs="Arial"/>
          <w:spacing w:val="22"/>
          <w:sz w:val="22"/>
          <w:szCs w:val="22"/>
          <w:lang w:val="es-ES"/>
        </w:rPr>
        <w:t xml:space="preserve"> 1 Y 2-</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lastRenderedPageBreak/>
        <w:t>SOCIEDADES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4.-PROTECCION DE LOS ACREEDORES SOCIALES FRENTE A LA DESESTIMACION DE LA PERSONALIDAD. </w:t>
      </w:r>
      <w:r w:rsidRPr="00F84E09">
        <w:rPr>
          <w:rFonts w:ascii="Arial" w:hAnsi="Arial" w:cs="Arial"/>
          <w:spacing w:val="22"/>
          <w:sz w:val="22"/>
          <w:szCs w:val="22"/>
          <w:lang w:val="es-ES"/>
        </w:rPr>
        <w:t>–</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65-</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5.-REGLAS PARA LA PREVENCION Y SUPERACIÓN DEL EMPATE DESTRUCTIVO</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269-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6.-CONDICIONES DE VALIDEZ DE LOS ACTOS GRATUITOS.</w:t>
      </w:r>
      <w:r w:rsidRPr="00F84E09">
        <w:rPr>
          <w:rFonts w:ascii="Arial" w:hAnsi="Arial" w:cs="Arial"/>
          <w:spacing w:val="22"/>
          <w:sz w:val="22"/>
          <w:szCs w:val="22"/>
          <w:lang w:val="es-ES"/>
        </w:rPr>
        <w:t xml:space="preserve"> </w:t>
      </w:r>
      <w:r>
        <w:rPr>
          <w:rFonts w:ascii="Arial" w:hAnsi="Arial" w:cs="Arial"/>
          <w:spacing w:val="22"/>
          <w:sz w:val="22"/>
          <w:szCs w:val="22"/>
          <w:lang w:val="es-ES"/>
        </w:rPr>
        <w:t xml:space="preserve">Publicaciones: </w:t>
      </w:r>
      <w:r w:rsidRPr="00F84E09">
        <w:rPr>
          <w:rFonts w:ascii="Arial" w:hAnsi="Arial" w:cs="Arial"/>
          <w:spacing w:val="22"/>
          <w:sz w:val="22"/>
          <w:szCs w:val="22"/>
          <w:lang w:val="es-ES"/>
        </w:rPr>
        <w:t>158-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CONCURSOS Y QUIEBRAS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 xml:space="preserve">7.-PROCEDENCIA DE LA EXCLUSION DE VOTO DEL ACREEDOR HOSTIL EN EL CONCURSO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154</w:t>
      </w:r>
      <w:r>
        <w:rPr>
          <w:rFonts w:ascii="Arial" w:hAnsi="Arial" w:cs="Arial"/>
          <w:spacing w:val="22"/>
          <w:sz w:val="22"/>
          <w:szCs w:val="22"/>
          <w:lang w:val="es-ES"/>
        </w:rPr>
        <w:t xml:space="preserve">; Fallos publicados </w:t>
      </w:r>
      <w:r w:rsidRPr="00F84E09">
        <w:rPr>
          <w:rFonts w:ascii="Arial" w:hAnsi="Arial" w:cs="Arial"/>
          <w:spacing w:val="22"/>
          <w:sz w:val="22"/>
          <w:szCs w:val="22"/>
          <w:lang w:val="es-ES"/>
        </w:rPr>
        <w:t>70-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8.-FORMULACION DE UNA NUEVA CATEGORÍA DE ANÁLISIS: “LOS NEGOCIOS CONCURSALES”.</w:t>
      </w:r>
      <w:r w:rsidRPr="00F84E09">
        <w:rPr>
          <w:rFonts w:ascii="Arial" w:hAnsi="Arial" w:cs="Arial"/>
          <w:spacing w:val="22"/>
          <w:sz w:val="22"/>
          <w:szCs w:val="22"/>
          <w:lang w:val="es-ES"/>
        </w:rPr>
        <w:t xml:space="preserve"> </w:t>
      </w:r>
      <w:r>
        <w:rPr>
          <w:rFonts w:ascii="Arial" w:hAnsi="Arial" w:cs="Arial"/>
          <w:spacing w:val="22"/>
          <w:sz w:val="22"/>
          <w:szCs w:val="22"/>
          <w:lang w:val="es-ES"/>
        </w:rPr>
        <w:t>Publicaciones:</w:t>
      </w:r>
      <w:r w:rsidRPr="00F84E09">
        <w:rPr>
          <w:rFonts w:ascii="Arial" w:hAnsi="Arial" w:cs="Arial"/>
          <w:spacing w:val="22"/>
          <w:sz w:val="22"/>
          <w:szCs w:val="22"/>
          <w:lang w:val="es-ES"/>
        </w:rPr>
        <w:t xml:space="preserve"> 150-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9.-CREACIÓN DE UNA PARTICULAR TERCERA VIA: LA INTEGRACIÓN JUDICIAL DEL CONTENIDO DE LA PROPUESTA DE ACUERDO PREVENTIVO </w:t>
      </w:r>
      <w:r>
        <w:rPr>
          <w:rFonts w:ascii="Arial" w:hAnsi="Arial" w:cs="Arial"/>
          <w:spacing w:val="22"/>
          <w:sz w:val="22"/>
          <w:szCs w:val="22"/>
          <w:lang w:val="es-ES"/>
        </w:rPr>
        <w:t xml:space="preserve"> Fallos publicados:</w:t>
      </w:r>
      <w:r w:rsidRPr="00F84E09">
        <w:rPr>
          <w:rFonts w:ascii="Arial" w:hAnsi="Arial" w:cs="Arial"/>
          <w:spacing w:val="22"/>
          <w:sz w:val="22"/>
          <w:szCs w:val="22"/>
          <w:lang w:val="es-ES"/>
        </w:rPr>
        <w:t xml:space="preserve"> 65 Y 69-</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10.-CONSIDERACIÓN DE LAS EMOCIONES DEL EMPRESARIO FRENTE A LA INSOLVENCIA Y DEL ROL DE LOS PROFESIONALES AL RESPECTO.</w:t>
      </w:r>
      <w:r w:rsidRPr="00F84E09">
        <w:rPr>
          <w:rFonts w:ascii="Arial" w:hAnsi="Arial" w:cs="Arial"/>
          <w:spacing w:val="22"/>
          <w:sz w:val="22"/>
          <w:szCs w:val="22"/>
          <w:lang w:val="es-ES"/>
        </w:rPr>
        <w:t xml:space="preserve"> </w:t>
      </w:r>
      <w:r>
        <w:rPr>
          <w:rFonts w:ascii="Arial" w:hAnsi="Arial" w:cs="Arial"/>
          <w:spacing w:val="22"/>
          <w:sz w:val="22"/>
          <w:szCs w:val="22"/>
          <w:lang w:val="es-ES"/>
        </w:rPr>
        <w:t>Monografías 5</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11.-INTRODUCCIÓN DEL CONCEP</w:t>
      </w:r>
      <w:r>
        <w:rPr>
          <w:rFonts w:ascii="Arial" w:hAnsi="Arial" w:cs="Arial"/>
          <w:spacing w:val="22"/>
          <w:sz w:val="22"/>
          <w:szCs w:val="22"/>
          <w:u w:val="single"/>
          <w:lang w:val="es-ES"/>
        </w:rPr>
        <w:t>TO DE “CONCURSOS FRAUDULENTOS”.</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255 Y 258-</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12.-FORMULACIÓN DE LA CATEGORÍA DE LAS “MEDIDAS CAUTELARES CONCURSALES”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48 Y 290-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FIDEICOMISOS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 xml:space="preserve">13.-SISTEMATIZACION DE SUS CONDICIONES DE VALIDEZ Y CREACIÓN DE LA CATEGORÍA DE “FIDEICOMISOS ATÍPICOS” </w:t>
      </w:r>
      <w:r>
        <w:rPr>
          <w:rFonts w:ascii="Arial" w:hAnsi="Arial" w:cs="Arial"/>
          <w:spacing w:val="22"/>
          <w:sz w:val="22"/>
          <w:szCs w:val="22"/>
          <w:lang w:val="es-ES"/>
        </w:rPr>
        <w:t xml:space="preserve"> Publicaciones:</w:t>
      </w:r>
      <w:r w:rsidRPr="00F84E09">
        <w:rPr>
          <w:rFonts w:ascii="Arial" w:hAnsi="Arial" w:cs="Arial"/>
          <w:spacing w:val="22"/>
          <w:sz w:val="22"/>
          <w:szCs w:val="22"/>
          <w:lang w:val="es-ES"/>
        </w:rPr>
        <w:t xml:space="preserve"> 162 Y 235;</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CONTABILIDAD LEGAL</w:t>
      </w: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14.-DESARROLLO DE LA TEORIA DEL “DERECHO CONTABLE” Y DE LOS IMPACTOS RECÍPROCOS Y SUSTANTIVOS ENTRE DERECHO Y CONTABILIDAD.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Obras individuales 14; y Publicaciones:</w:t>
      </w:r>
      <w:r w:rsidRPr="00F84E09">
        <w:rPr>
          <w:rFonts w:ascii="Arial" w:hAnsi="Arial" w:cs="Arial"/>
          <w:spacing w:val="22"/>
          <w:sz w:val="22"/>
          <w:szCs w:val="22"/>
          <w:lang w:val="es-ES"/>
        </w:rPr>
        <w:t xml:space="preserve"> 237.</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lang w:val="es-ES"/>
        </w:rPr>
      </w:pPr>
      <w:r w:rsidRPr="00F84E09">
        <w:rPr>
          <w:rFonts w:ascii="Arial" w:hAnsi="Arial" w:cs="Arial"/>
          <w:b/>
          <w:spacing w:val="22"/>
          <w:sz w:val="22"/>
          <w:szCs w:val="22"/>
          <w:lang w:val="es-ES"/>
        </w:rPr>
        <w:t>REGISTRO MERCANTIL</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lastRenderedPageBreak/>
        <w:t>15.-SISTEMATIZACION DE LOS EFECTOS DE LAS INSCRIPCIONES EN EL REGISTRO PUBLICO DE COMERCIO Y ELABORACIÓN DE UN PROYECTO DE REGLAMENTACIÓN</w:t>
      </w:r>
      <w:r w:rsidRPr="00F84E09">
        <w:rPr>
          <w:rFonts w:ascii="Arial" w:hAnsi="Arial" w:cs="Arial"/>
          <w:spacing w:val="22"/>
          <w:sz w:val="22"/>
          <w:szCs w:val="22"/>
          <w:lang w:val="es-ES"/>
        </w:rPr>
        <w:t xml:space="preserve"> </w:t>
      </w:r>
      <w:r>
        <w:rPr>
          <w:rFonts w:ascii="Arial" w:hAnsi="Arial" w:cs="Arial"/>
          <w:spacing w:val="22"/>
          <w:sz w:val="22"/>
          <w:szCs w:val="22"/>
          <w:lang w:val="es-ES"/>
        </w:rPr>
        <w:t>Obra individual: 6 y Publicaciones:</w:t>
      </w:r>
      <w:r w:rsidRPr="00F84E09">
        <w:rPr>
          <w:rFonts w:ascii="Arial" w:hAnsi="Arial" w:cs="Arial"/>
          <w:spacing w:val="22"/>
          <w:sz w:val="22"/>
          <w:szCs w:val="22"/>
          <w:lang w:val="es-ES"/>
        </w:rPr>
        <w:t xml:space="preserve"> 6 Y 71-</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z w:val="22"/>
          <w:szCs w:val="22"/>
          <w:lang w:val="es-ES"/>
        </w:rPr>
      </w:pPr>
    </w:p>
    <w:p w:rsidR="00F84457" w:rsidRPr="006413EA" w:rsidRDefault="00F84457" w:rsidP="00F84457">
      <w:pPr>
        <w:rPr>
          <w:rFonts w:ascii="Arial" w:hAnsi="Arial" w:cs="Arial"/>
          <w:b/>
          <w:lang w:val="es-ES"/>
        </w:rPr>
      </w:pPr>
    </w:p>
    <w:p w:rsidR="00F84457" w:rsidRPr="00D7537F" w:rsidRDefault="00F84457" w:rsidP="00F84457">
      <w:pPr>
        <w:ind w:left="426" w:hanging="426"/>
        <w:jc w:val="both"/>
        <w:rPr>
          <w:rFonts w:ascii="Arial" w:hAnsi="Arial" w:cs="Arial"/>
          <w:b/>
        </w:rPr>
      </w:pPr>
      <w:r w:rsidRPr="00D7537F">
        <w:rPr>
          <w:rFonts w:ascii="Arial" w:hAnsi="Arial" w:cs="Arial"/>
          <w:b/>
        </w:rPr>
        <w:t>4. OTROS ANTECEDENTES que considere pertinentes para valorar la capacidad del aspirante en relación con el Concurso:</w:t>
      </w:r>
    </w:p>
    <w:p w:rsidR="00F84457"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1.</w:t>
      </w:r>
      <w:r w:rsidRPr="000C2A87">
        <w:rPr>
          <w:rFonts w:ascii="Arial" w:hAnsi="Arial" w:cs="Arial"/>
          <w:b/>
          <w:spacing w:val="22"/>
          <w:sz w:val="22"/>
          <w:szCs w:val="22"/>
          <w:u w:val="single"/>
          <w:lang w:val="es-ES"/>
        </w:rPr>
        <w:t>ACTUACION EN EL PODER JUDICIAL DE LA NACION: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 CARGOS, DESEMPEÑOS Y DOCENCIA JUDICIAL</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1.1.FUE JUEZ NACIONAL DE PRIMERA INSTANCIA EN LO COMERCIAL DE LA CAPITAL FEDERAL</w:t>
      </w:r>
      <w:r>
        <w:rPr>
          <w:rFonts w:ascii="Arial" w:hAnsi="Arial" w:cs="Arial"/>
          <w:spacing w:val="22"/>
          <w:sz w:val="22"/>
          <w:szCs w:val="22"/>
          <w:u w:val="single"/>
          <w:lang w:val="es-ES"/>
        </w:rPr>
        <w:t xml:space="preserve"> (18 años)</w:t>
      </w:r>
      <w:r w:rsidRPr="00F84E09">
        <w:rPr>
          <w:rFonts w:ascii="Arial" w:hAnsi="Arial" w:cs="Arial"/>
          <w:spacing w:val="22"/>
          <w:sz w:val="22"/>
          <w:szCs w:val="22"/>
          <w:lang w:val="es-ES"/>
        </w:rPr>
        <w:t>, designado por Decreto Nro.940 del Poder Ejecutivo Nacional del 12-6-86, con Acuerdo del H.Senado de la Nación, habiendo prestado juramento y posesión del cargo el 21-6-86. Desempeño ininterrumpido por 18 años hasta el 2-8-05, donde cesó por renuncia.</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1.2.CONCURSO PARA JUEZ DE CAMARA</w:t>
      </w:r>
      <w:r w:rsidRPr="00F84E09">
        <w:rPr>
          <w:rFonts w:ascii="Arial" w:hAnsi="Arial" w:cs="Arial"/>
          <w:spacing w:val="22"/>
          <w:sz w:val="22"/>
          <w:szCs w:val="22"/>
          <w:lang w:val="es-ES"/>
        </w:rPr>
        <w:t>: obtuvo el PRIMER PUESTO en puntaje por antecedentes en el Concurso Nro.62/01 del Consejo de la Magistratura para proveer dos cargos de vocal en la Cámara Nacional de Apelaciones en lo Comercial, Dictámen del 20-12-2001.</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2.ANTECEDENTES DEL CARGO: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w:t>
      </w:r>
      <w:r w:rsidRPr="00F84E09">
        <w:rPr>
          <w:rFonts w:ascii="Arial" w:hAnsi="Arial" w:cs="Arial"/>
          <w:spacing w:val="22"/>
          <w:sz w:val="22"/>
          <w:szCs w:val="22"/>
          <w:lang w:val="es-ES"/>
        </w:rPr>
        <w:tab/>
        <w:t>EMPLEADO JUDICIAL: desde el 24-3-71, con diversos ascensos en el escalafón administrativo en fechas 18-12-75, 29-9-76 y 13-4-77. SECRETARIO JUDICIAL DE PRIMERA INSTANCIA: Nombrado el 10-8-77 como Secretario del Juzgado Nacional de Primera Instancia en lo Comercial de Registro, por Acuerdo de la Excma. Cámara Nacional de Apelaciones en lo Comercial. EL 6-2-81 pasa a desempenarse como secretario del Juzgado Nacional de Primera Instancia en lo Comercial Nro.26, a cargo de la Secretaría Nro.51, por disposición de la ley 22.316 que cambió la competencia y denominación del primero.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SECRETARIO JUDICIAL DE SEGUNDA INSTANCIA: Nombrado el 8-5-85 con carácter interino, y confirmado el 4-7-85 como Secretario de la Sala A de la Excma. Cámara Nacional de Apelaciones en lo comercial de la Capital Federal, con desempeño hasta su juramento como juez Primera Instancia.</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3.DESEMPE</w:t>
      </w:r>
      <w:r>
        <w:rPr>
          <w:rFonts w:ascii="Arial" w:hAnsi="Arial" w:cs="Arial"/>
          <w:spacing w:val="22"/>
          <w:sz w:val="22"/>
          <w:szCs w:val="22"/>
          <w:u w:val="single"/>
          <w:lang w:val="es-ES"/>
        </w:rPr>
        <w:t>Ñ</w:t>
      </w:r>
      <w:r w:rsidRPr="00F84E09">
        <w:rPr>
          <w:rFonts w:ascii="Arial" w:hAnsi="Arial" w:cs="Arial"/>
          <w:spacing w:val="22"/>
          <w:sz w:val="22"/>
          <w:szCs w:val="22"/>
          <w:u w:val="single"/>
          <w:lang w:val="es-ES"/>
        </w:rPr>
        <w:t>O EN LA ASOCIACION DE MAGISTRADOS Y FUNCIONARIOS DE LAJUSTICIA NACIONAL.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FUE MIEMBRO DEL H.CONSEJO DIRECTIVO EN EL PERIODO 1980/1981 COMO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REVISOR DE CUENTAS SUPLENTE.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 FUE MIEMBRO DE LA COMISION DE CULTURA PROGRAMANDO Y DIRIGIENDO </w:t>
      </w:r>
      <w:r w:rsidRPr="00F84E09">
        <w:rPr>
          <w:rFonts w:ascii="Arial" w:hAnsi="Arial" w:cs="Arial"/>
          <w:spacing w:val="22"/>
          <w:sz w:val="22"/>
          <w:szCs w:val="22"/>
          <w:lang w:val="es-ES"/>
        </w:rPr>
        <w:tab/>
        <w:t>LOS CURSOS: “DERECHO SOCIETARIO REGISTRAL” (18/27-10-78) Y ASAMBLEAS DE S.A. (22-9/1-10-80).</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FUE MIEMBRO DE LA COMISION DE REVISTA Y BIBLIOTECA DESDE EL 3-5-97 HASTA EL AÑO 2000.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4.PARTICIPACION EN JORNADA SOBRE CUESTIONES JUDICIALES.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“SEGUNDAS JORNADAS SOBRE CORRUPCION PUBLICA”, organizadas por el colegio Público de Abogados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al 24 de Junio de 1999, participó en el Panel sobre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“Credibilidad en el sistema de justicia en el ámbito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justicia federal y otros fueros”.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5.DOCENCIA JUDICIAL.</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CURSO DE CAPACITACION PARA EL PERSONAL DEL JUZGADO NACIONAL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PRIMERA INSTANCIA EN LO COMERCIAL DE REGISTRO (AGOSTO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SEPTIEMBRE 1978. Programado, dirigido y dictado).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PRIMER CURSO DE CAPACITACION PARA EL PERSONAL DEL JUZGADO NACIONAL EN LO COMERCIAL NRO.9, 1991, Director 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5.3. SEGUNDO CURSO DE CAPACITACION PARA EL PERSONAL DEL JUZGADO NACIONAL EN LO COMERCIAL NRO.9 Y OTROS, 1992. Director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5.4. PROGRAMA DE ENTRENAMIENTO PARA ABOGADOS EMPLEADOS DEL JUZGADO NACIONAL EN LO COMERCIAL NRO.9, 1993. Director y Profesor.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CURSO OBLIGATORIO DE CAPACITACION PARA INGRESANTES AL FUERO COMERCIAL (ACORDADA 57/93 CSJN), desde 1994 hasta 2005, a razón de dos cursos por año, en los meses de abril y septiembre. Coordinador (Acordada 14-6-94,V, Cámara Comercial), Director y Profesor.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5.6. DIRECCION DE PASANTES (ART.247 DEL REGLAMENTO DEL FUERO COMERCIAL): Dirigida a abogados recién recibidos que realizan una práctica en el Juzgado. Ocho dirigidos en 1998. Seis en 1999.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Seis en 2000 y Cinco en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Pr>
          <w:rFonts w:ascii="Arial" w:hAnsi="Arial" w:cs="Arial"/>
          <w:spacing w:val="22"/>
          <w:sz w:val="22"/>
          <w:szCs w:val="22"/>
          <w:u w:val="single"/>
          <w:lang w:val="es-ES"/>
        </w:rPr>
        <w:t>6.-</w:t>
      </w:r>
      <w:r w:rsidRPr="00F84E09">
        <w:rPr>
          <w:rFonts w:ascii="Arial" w:hAnsi="Arial" w:cs="Arial"/>
          <w:spacing w:val="22"/>
          <w:sz w:val="22"/>
          <w:szCs w:val="22"/>
          <w:u w:val="single"/>
          <w:lang w:val="es-ES"/>
        </w:rPr>
        <w:t>FALLOS DICTADOS QUE FUERON PUBLICADOS EN DIARIOS Y REVISTAS JURIDICAS.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A).EN EL PAIS</w:t>
      </w:r>
      <w:r>
        <w:rPr>
          <w:rFonts w:ascii="Arial" w:hAnsi="Arial" w:cs="Arial"/>
          <w:spacing w:val="22"/>
          <w:sz w:val="22"/>
          <w:szCs w:val="22"/>
          <w:u w:val="single"/>
          <w:lang w:val="es-ES"/>
        </w:rPr>
        <w:t xml:space="preserve"> (70)</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ind w:left="360"/>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“Nuevo Banco Santurce SA C. Camacho, Oscar y otra”, del 5.4.88, confirmado por la Cra. Nac. Com., sala C, el 1 de agosto de 1988.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Niega embargo genérico. Publicado en El Derecho del 16.1.90 y en la Revista del Notariado Nro. 822, pag.749, con comentario de Fernando Félix Prósperi y Andrea Eloísa Lewintre: “La individualización del bien a embargarse como requisito previo al decreto cautelar”.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2. “Guelar, Juan C. Mandataria Rural SA”, del 24.10.88, confirmado por la Cra. Nac. Com., Sala C, el 14.6.91.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Receso en el aumento de capital. Publicado en La Ley del 25.11.91, fallo nro. 89.932. Con comentario de Mariano Gagliardo, “Nuevamente sobre el receso en el aumento de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 “Compañía Embotelladora Argentina SA”, del 28.3.89.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Postergación de la junta de acreedores. Publicado en El Derecho del 15.8.89, fallo nro. 41765.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 “Editorial Kapelusz SA S” Conc. Prev. S. Incidente de restitución y daños y perjuicios promovido por Ferrostal A.G.”, del 27.12.89, confirmado por la Cra. Nac. Com., sala A, el 24 de mayo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Contratos con prestaciones recíprocas pendientes en el conc. preventivo. Publicado en El Derecho del 24.5.90, fallo nro.42681, con comentario de Julian Esteban Anastasio: “Resolución de contratos con prestaciones recíprocas en el concurso preventivo”.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 “Migliozzi, Julio A. C. Volkswagen Argentina SA”, del 31.5.90, publicado en El Derecho del 25.2.91, fallo nro. 43.114.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Pago sin reservas, efecto liberatorio.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“La Gremial Económica Cia. Argentina de Seguros SA C.</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Falestchi, Jorge N. y otro”, del 8.6.90, publicado en El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w:t>
      </w:r>
      <w:r w:rsidRPr="00F84E09">
        <w:rPr>
          <w:rFonts w:ascii="Arial" w:hAnsi="Arial" w:cs="Arial"/>
          <w:spacing w:val="22"/>
          <w:sz w:val="22"/>
          <w:szCs w:val="22"/>
          <w:lang w:val="es-ES"/>
        </w:rPr>
        <w:tab/>
        <w:t xml:space="preserve"> 7.5.91, fallo nro. 43.302.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validez de un contrato de fianza.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“Salcerini’ Filiberto C. Playas Subterráneas SA” del 15.6.90, confirmado por la Cra. Com., sala “B”, el 12 de noviembre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garajista. Publicado en El Derecho del 3.6.92, fallo nro. 44.257.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8. “Aldra de vendrell, Maria”, del 19.6.90, confirmado por la Cra. Com., sala A, el 28 de septiembre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fiadores concursados. Publicado en El Derecho del 11.7.91, fallo nro. 43.442.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 “Medina, César C. Plan Ovalo SA de Ahorro para fines determinados y otro”, del 22.6.91, confirmado por la Cra. Nac. Com., sala A, el 17. de septiembre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Círculo cerrado. Incumplimiento de seguro de vida. Publicado en El Derecho del 4.6.92, fallo nro. 44.261.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10. “Federal Deposit Insurance Corporation C. Cia. </w:t>
      </w:r>
      <w:r w:rsidRPr="00F84E09">
        <w:rPr>
          <w:rFonts w:ascii="Arial" w:hAnsi="Arial" w:cs="Arial"/>
          <w:spacing w:val="22"/>
          <w:sz w:val="22"/>
          <w:szCs w:val="22"/>
          <w:lang w:val="es-ES"/>
        </w:rPr>
        <w:t xml:space="preserve">General Inmobiliaria SA”, del 26.4.90, confirmado por la Cra. Nac. Com. sala D, el 2 de julio de 1990.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Competencia territorial. Notificación de una demanda extranjera. Publicado en El Derecho del 23.4.91, fallo nro. 43.263. Con comentario de Alejandro P. Radzyminski, “El régimen de las notificaciones provenientes del extranjero en el Derecho Procesal Civil Internacional Argentino”.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“Banco de Londres y América del sud. Butti, Enrique A”, del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Extravío. Liberación del usuario. Publicado en El Derecho del 27.6.91.</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12. “Editorial Kapelusz SA” del 28.9.90,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la quiebra. Publicado en El Derecho del 23.6.92.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 “Kapelusz Revistas S.A.”, del 26.10.90.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Continuación de la empresa en quiebra. Publicado en el Derecho del 23.6.92, fallo nro. 44.324, con comentario de Adolfo A. N. Rouillón, “Un caso atipico de legitimación activa para demandar la extension de quiebra”. Publicado tambien en La Ley del 25.7.91, con comentario de Osvaldo J. Maffia’ “Autodenuncia y extensión de la quiebra por confusión patrimonial inescindible”.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14. “ISEC SRL C. Bossie, Ercilia y otra”, del 5.12.90, confirmado por la Cra. Nac. Com., sala C, el 24 de agosto de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Fianza. Extinción. Publicado en La Ley del 27.8.93, fallo nro. 91.556, con comentario de Hernán Racciatti (h) y Alberto A. Romano, “sobre la subsistencia de la fianza y su extinción por novación subjetiva de la obligación principal”.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 “Magliano, Antonio”, del 28.12.90.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Conclusión de la quiebra por haberse verificado un solo acreedor. Publicado en El Derecho del 30.8.91, fallo nro. 44.279, con comentario de Edgardo Daniel Truffat, “¿La pluralidad de acreedores es requisito para la prosecución del concurso?”.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16. “Banco Regional del Salado SA C. Verna, Jorge y otra”, del 16.5.91, confirmado por la Cra. Nac. Com., sala A, el 16 de mayo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Tarjeta de crédito. Prescripción. Publicado en El Derecho del 10.6.92, fallo nro. 44.279.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 “Carloni, Jorge A.”, del 24.5.91, confirmado por la Cra. Nac. Com., sala B, el 27 de diciembre de 1991.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Extensión de quiebra. Publicado en La Ley del 17.6.92, fallo nro. 90.465.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18. “El Comercio Cia. de seguros C. Nieto Hnos. SA”, del 6.8.91, confirmado por la Cra. Nac. Com., sala B, el 18.8.92.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vigencia del contrato de seguro. Con comentario de Diego Hernán Zentner, “El consentimiento en el contrato de seguro a la luz de los actos propios”. Publicado en La Ley del 29.7.93, fallo nro. 91.485.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 “Garcia, isolino C. Transportes del Tejar SA”, del 6.11.91, confirmado por la Cra. Nac. Com., sala E, el 1.9.92.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Restricción a la circulación de las acciones. Con comentario de Mariano Gagliardo, “vigencia de las cláusulas de consentimiento y el art. 214 de la Ley 19.550”. Publicado en La Ley del 18.4.94, fallo nro. 92103.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20. “Medina, César F. C. Plan Ovalo SA de Ahorro para fines determinados y otro”, del 22.6.90, confirmado por la Cra. Nac. Com., sala A, el 17.9.91.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Derechos de los herederos en círculo de ahorro. Publicado en La Ley del 21.7.92, fallo nro. 90.552.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“Giorgetti, Hector R. c/Georgalos Hnos. S.A.”, del 3-3-92, confirmado por la C.N.Com., sala C, el 30-6-93.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Daños por ruptura intempestiva de contrato de distribución. Publicado en La Ley, t.1994-D-111, fallo 92.434, con comentario de Roque J. Caivano “La ruptura intempestiva del contrato de distribucion y la obligacion de indemnizar”.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22. “Peacan Nazar c/Torres Astigueta”, del 1-6-92, confirmado por la C.N.Com., sala E, el 16-5-95.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 los directores frente a terceros por deudas de la sociedad contraídas durante la cesacion de pagos. Publicado en La Ley, t.1996, C, fallo 94.379 con comentario de Alberto Conil Paz “Responsabilidad de representantes sociales y quiebra”, y publicado en E.D., t.168 p.496.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23.”Francisco Leto S. pedido de quiebra por Pinto, Ramón”, del 10.3.93, confirmado por la Cra. Nac. Com., sala E, el 10.3.93.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Requisitos para el pedido de quiebra. Publicado en El Derecho del 16.6.93, fallo nro. 45.059.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24. “Rozenblum, Horacio C. Falak, Mario y otro S. Sumario”, del 24.9.93, confirmado por la Cra. Nac. Com., sala C, el 24.9.1993.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Promesa de sociedad. Publicado en El Derecho del 29.8.94, fallo nro. 45.866, con comentario de Rodolfo Blaquier, “Incumplimiento de promesa de constituir sociedad por parte de todos los promitentes”.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25. “Echeveste Arteaga, Daniel S. Pedido de concurso civil liquidatorio pedido por Barbaria, Diana”, del 8.9.92, confirmado por la Cra. Nac. Com., sala A, el 8.9.92.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Pedido de quiebra con crédito alimentario. Publicado en El Derecho del 19.2.93, fallo nro. 44.826.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26. “Dimeo y Gonzale2 SRL C.J.J. Paravizzini SRL S. Sumario”, del 4.5.93, confirmado por la Cra. Nac. Com., sala B, el 11.3.94.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Sociedad para ejercer el corretaje. Publicado en El Derecho del 24.5.95, fallo nro. 46436. Publicado tambien en La Ley del 4.5.93, fallo nro. 93.063, con comentario de Osvaldo Solari Costa, “Acerca de la constitución de sociedades de corredores y de la retribución del corredor no inscripto”.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 “Brandes, Pedro C. Labinca SA”, del 18.5.93, confirmado por la Cra. Nac. Com., sala C, el 4.5.94.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Suspensión de decisiones asamblearias. Publicado en La Ley del 30.3.95, fallo nro. 93.011, con comentario de Mariano Gagliardo’ “Cuestiones internas en un grupo de sociedades”. Publicado también el El Derecho del 22.12.94, fallo nro. 46.129.</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 “Aizerstein, Marcos C. Transportes Riva SA s. Sumario”, del 18.5.93.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Prueba de la calidad de socio. Publicado en El Derecho del 29.6.94, fallo nro. 45.766.</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es-ES"/>
        </w:rPr>
        <w:t xml:space="preserve">29. “Flores, Sergio C. Mutual de Obreros y Empleados del Estado”, del 7.6.93, confirmado por la Cra. Nac. Com., Sala A, el 7.6.93.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Representación de sociedades. Publicado en La Ley del 2.12.94, fallo nro. 92.673, con comentario de Osvaldo Solari Costa, “Conveniencia de replantear los límites de la representación </w:t>
      </w:r>
      <w:r w:rsidRPr="00F84E09">
        <w:rPr>
          <w:rFonts w:ascii="Arial" w:hAnsi="Arial" w:cs="Arial"/>
          <w:spacing w:val="22"/>
          <w:sz w:val="22"/>
          <w:szCs w:val="22"/>
          <w:lang w:val="it-IT"/>
        </w:rPr>
        <w:t>societaria”.</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 xml:space="preserve">30. “Fundimetal SA C. Plastic Process San Luis SA s. Ordinario”, </w:t>
      </w:r>
      <w:r w:rsidRPr="00F84E09">
        <w:rPr>
          <w:rFonts w:ascii="Arial" w:hAnsi="Arial" w:cs="Arial"/>
          <w:spacing w:val="22"/>
          <w:sz w:val="22"/>
          <w:szCs w:val="22"/>
          <w:lang w:val="es-ES"/>
        </w:rPr>
        <w:t xml:space="preserve">del 21.5.93, confirmado por la Cra. Nac. Com., sala C, el 9.12.94.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Reivindicación de pagarés. Publicado en El Derecho del </w:t>
      </w:r>
      <w:r w:rsidRPr="00F84E09">
        <w:rPr>
          <w:rFonts w:ascii="Arial" w:hAnsi="Arial" w:cs="Arial"/>
          <w:spacing w:val="22"/>
          <w:sz w:val="22"/>
          <w:szCs w:val="22"/>
          <w:lang w:val="it-IT"/>
        </w:rPr>
        <w:t>3.1.96, fallo nro. 46.864.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31. “PAM SA Cia. </w:t>
      </w:r>
      <w:r w:rsidRPr="00F84E09">
        <w:rPr>
          <w:rFonts w:ascii="Arial" w:hAnsi="Arial" w:cs="Arial"/>
          <w:spacing w:val="22"/>
          <w:sz w:val="22"/>
          <w:szCs w:val="22"/>
          <w:lang w:val="es-ES"/>
        </w:rPr>
        <w:t xml:space="preserve">Financiera S. Quiebra”” del 15.12.93, confirmado por la Cra. Nac. Com., Sala B, el 25.8.94.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Informe final en quiebra de banco. Publicado en La Ley del 5.6.95, fallo nro. 93.220, con comentario de Guillermo E. Ribichini, “Impugnación del informe final presentado por la sindicatura”.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32. “Auro Grande SRL C. Círculos Integrados SA S. Ordinario”, del 26.5.93, confirmado por la Cra. Nac. Com., Sala C, el 23.8.94.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Desvalorización en circulo de ahorro. Publicado en El Derecho del 10.3.95, fallo nro. 46.272.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33. “Combal, Luis Alberto c/Banco Roca Coop-Ltdo.” del 22-9-93, confirmado por la C.N.Com., Sala A.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Levantamiento de inhabilitación bancaria mal dispuesta. Publicado en Revista de Derecho Bancario, Edit.Depalma’ nros.19/24, pag.334.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34. “Kogan, Guido C. Bco. de Mendoza S. Daños y perjuicios”, del 4.12.94, confirmado por la Cra. Nac. Com. el 4.11.94.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Responsabilidad del Banco por violación de Caja de Seguridad. Publicado en El Derecho del 2.10.95 y del 3.10.95, fallo nro. 46.685, al respecto se publicó, como nota de tapa, en LA NACION del 18.11.94, “Un banco deberá por lo robado en una caja de seguridad”.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35. “Mendez de Leo, Héctor Ramiro C. Telefonía Telemax SRL S. Sumario”, del 14.19.94.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Derechos del consumidor: adquirente de un fax. Publicado en El Derecho del 13.2.95, con comentario de Jaime Luis Anaya, “Los consumidores y la justicia de menor cuantía”. Al respecto se publicaron también artículos en Ambito Financiero del </w:t>
      </w:r>
      <w:r w:rsidRPr="00F84E09">
        <w:rPr>
          <w:rFonts w:ascii="Arial" w:hAnsi="Arial" w:cs="Arial"/>
          <w:spacing w:val="22"/>
          <w:sz w:val="22"/>
          <w:szCs w:val="22"/>
          <w:lang w:val="es-ES"/>
        </w:rPr>
        <w:lastRenderedPageBreak/>
        <w:t>4.11.94 (“Perdieron el juicio por un fax”), en Fojas Cero, nro. 34 del mes de noviembre de 1994 (“Una sancion ejemplar”).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36. “Viuda de José Pons e Hijos SCA y otros S. Quiebra”, del 26.6.95.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Venta de inmueble por fallido y tercero de buena fe. Publicado en La Ley del 25.6.96, fallo nro. 94.412. con comentario del Sr. Eduardo A. Teplitzchi, “Ineficacia concursal. Desapoderamiento. Publicación de edictos.”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37. “Oeste Visión SA S. Conc. Prev. S. inc. de conversión en quiebra”, del 13.9.95, confirmado por la Cra. Nac. Com., Sala A, el 26.10.95.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Conversión del concurso preventivo en quiebra. Publicado en El Derecho del 21.5.96, fallo nro. 47.144.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7B043C">
        <w:rPr>
          <w:rFonts w:ascii="Arial" w:hAnsi="Arial" w:cs="Arial"/>
          <w:spacing w:val="22"/>
          <w:sz w:val="22"/>
          <w:szCs w:val="22"/>
          <w:lang w:val="en-US"/>
        </w:rPr>
        <w:t xml:space="preserve">38. “Stafforini, Angel C. Telecom Arg. </w:t>
      </w:r>
      <w:r w:rsidRPr="00F84E09">
        <w:rPr>
          <w:rFonts w:ascii="Arial" w:hAnsi="Arial" w:cs="Arial"/>
          <w:spacing w:val="22"/>
          <w:sz w:val="22"/>
          <w:szCs w:val="22"/>
          <w:lang w:val="es-ES"/>
        </w:rPr>
        <w:t xml:space="preserve">Stet France Telecom SA”, del 15.9.95.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Responsabilidad por interrupción del servicio telefónico. Publicado en El Derecho del 5.11.96, fallo nro. 47.499.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 “Nazar y Cia. SA S. Pedido de quiebra por Nuñez, Héctor”, del 28.12.95. </w:t>
      </w:r>
      <w:r w:rsidRPr="00F84E09">
        <w:rPr>
          <w:rFonts w:ascii="Arial" w:hAnsi="Arial" w:cs="Arial"/>
          <w:spacing w:val="22"/>
          <w:sz w:val="22"/>
          <w:szCs w:val="22"/>
          <w:u w:val="single"/>
          <w:lang w:val="es-ES"/>
        </w:rPr>
        <w:t>Tema:</w:t>
      </w:r>
      <w:r w:rsidRPr="00F84E09">
        <w:rPr>
          <w:rFonts w:ascii="Arial" w:hAnsi="Arial" w:cs="Arial"/>
          <w:spacing w:val="22"/>
          <w:sz w:val="22"/>
          <w:szCs w:val="22"/>
          <w:lang w:val="es-ES"/>
        </w:rPr>
        <w:t xml:space="preserve"> Juez competente en materia de pedido de quiebra. Publicado en La Ley del 27.8.96, fallo nro. 94.647, con comentario de Eduardo A. Teplitzchi, “Sobre la doble matriculación social respecto de la competencia concursal”.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 “Jinkus, Gabriel A. C/Video Producciones Internaciones S.A.” del 9-4-96, confirmado por la C.N.A.C. sala B, el 6-11-96. </w:t>
      </w:r>
      <w:r w:rsidRPr="00F84E09">
        <w:rPr>
          <w:rFonts w:ascii="Arial" w:hAnsi="Arial" w:cs="Arial"/>
          <w:spacing w:val="22"/>
          <w:sz w:val="22"/>
          <w:szCs w:val="22"/>
          <w:u w:val="single"/>
          <w:lang w:val="es-ES"/>
        </w:rPr>
        <w:t>Tema: RESPONSABILIDAD DE DIRECTORES Y SINDICOS</w:t>
      </w:r>
      <w:r w:rsidRPr="00F84E09">
        <w:rPr>
          <w:rFonts w:ascii="Arial" w:hAnsi="Arial" w:cs="Arial"/>
          <w:spacing w:val="22"/>
          <w:sz w:val="22"/>
          <w:szCs w:val="22"/>
          <w:lang w:val="es-ES"/>
        </w:rPr>
        <w:t>. Publicado en La Ley del 14-8-97, fallo nro. 95.771, con comentario de Eduardo L. Gregorini Clusellas titulado “Remoción de Directores y Síndicos por omisión de balances y convocatoria de asambleas”.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 “Glas-Serr S.A. s/concurso preventivo” del 17-7-97, firme. </w:t>
      </w:r>
      <w:r w:rsidRPr="00F84E09">
        <w:rPr>
          <w:rFonts w:ascii="Arial" w:hAnsi="Arial" w:cs="Arial"/>
          <w:spacing w:val="22"/>
          <w:sz w:val="22"/>
          <w:szCs w:val="22"/>
          <w:u w:val="single"/>
          <w:lang w:val="es-ES"/>
        </w:rPr>
        <w:t>Tema: SINDICATURA CONCURSAL</w:t>
      </w:r>
      <w:r w:rsidRPr="00F84E09">
        <w:rPr>
          <w:rFonts w:ascii="Arial" w:hAnsi="Arial" w:cs="Arial"/>
          <w:spacing w:val="22"/>
          <w:sz w:val="22"/>
          <w:szCs w:val="22"/>
          <w:lang w:val="es-ES"/>
        </w:rPr>
        <w:t>. Publicado en El Derecho del 2-9-97, fallo nro.48.132 y en La Ley 3-10-97, fallo 96.086.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“Grinstein, Saúl c/Biotenk S.A. s/sumario” del 4-7-95, confirmada por la Sala E, el 11-10-96. Tema: HONORARIOS DE DIRECTORES DE SOCIEDAD ANONIMA. Publicado en El Derecho del 17-9-97, fallo nro. 48.163, con comentario de Mariano Gagliardo titulado “Asignacion de funciones y retribución de los directivos”.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w:t>
      </w:r>
      <w:r w:rsidRPr="00F84E09">
        <w:rPr>
          <w:rFonts w:ascii="Arial" w:hAnsi="Arial" w:cs="Arial"/>
          <w:spacing w:val="22"/>
          <w:sz w:val="22"/>
          <w:szCs w:val="22"/>
          <w:u w:val="single"/>
          <w:lang w:val="es-ES"/>
        </w:rPr>
        <w:t>”Otero, Jesús Alberto c/Arpetro S.A. s/ejecutivo”</w:t>
      </w:r>
      <w:r w:rsidRPr="00F84E09">
        <w:rPr>
          <w:rFonts w:ascii="Arial" w:hAnsi="Arial" w:cs="Arial"/>
          <w:spacing w:val="22"/>
          <w:sz w:val="22"/>
          <w:szCs w:val="22"/>
          <w:lang w:val="es-ES"/>
        </w:rPr>
        <w:t xml:space="preserve"> del 13-2-97, confirma por la sala A el 21-5-97. Tema: REPRESENTACION DEL VICEPRESIDENTE DE LA SOCIEDAD ANONIMA. Publicado en El Derecho del 30-6-98, fallo nro.48.664, con comentario de Enrique J.J.Morando titulado “S.A. Representación por el vicepresidente. Apariencia”.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“Rama, Santiago y otro c/Testa, Hector E. y otro” del 10-7-95, confirmada por la sala E el 10-10-96. Tema: CESION DE TODAS LAS CUOTAS DE S.R.L. Publicado en La Ley del 24-8-98, fallo nro. 97.685, con comentario de “Bracton” titulado: “Cesión total de cuotas sociales y acreedores”.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 “Reinicke Dirk c/Holiday Inn worlwide s/ordinario” del 30-12-97, confirmado por la sala B el 10-8-98. Tema: IDENTIFICACION DE SOCIEDAD EXTRANJERA DEMANDADA. Publicado en La Ley del 10-12-98,fallo nro.98.200 y en El Derecho del 14-12-98, fallo nro. 48.941.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w:t>
      </w:r>
      <w:r w:rsidRPr="00F84E09">
        <w:rPr>
          <w:rFonts w:ascii="Arial" w:hAnsi="Arial" w:cs="Arial"/>
          <w:spacing w:val="22"/>
          <w:sz w:val="22"/>
          <w:szCs w:val="22"/>
          <w:lang w:val="es-ES"/>
        </w:rPr>
        <w:tab/>
        <w:t xml:space="preserve"> “Alen Lascano, Luis Alberto c/Gattas, Humberto O. s/sumario”, confirmado por la sala A el 15-2-99. Publicado en EL Derecho del 18-8-99, pag.9, fallo SJ 292.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 “Toscano, Carmen c/Banco Mercanti1 Argentino s/ordinario”, del 29-5-98, confirmado por la sala A el 12-4-99. Tema: </w:t>
      </w:r>
      <w:r w:rsidRPr="00F84E09">
        <w:rPr>
          <w:rFonts w:ascii="Arial" w:hAnsi="Arial" w:cs="Arial"/>
          <w:spacing w:val="22"/>
          <w:sz w:val="22"/>
          <w:szCs w:val="22"/>
          <w:lang w:val="es-ES"/>
        </w:rPr>
        <w:lastRenderedPageBreak/>
        <w:t>RESPONSABILIDAD DEL BANCO POR CAJA DE SEGURIDAD. Publicado en EL Derecho del 12-10-99, pag.3, fallo 49.594.</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“Banco Mayo Coop.Ltdo. c/Espeche, Horacio o.s/ejecutivo”, del 12-6-98, firme. Tema: PERSONALIDAD DE LA SOCIEDAD DE HECHO FRENTE AL ACREEDOR DEL SOCIO. Publicado en La Ley del 25-10-99, pag.7, fallo 41.997-S.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“Organizacion Rastros S.A. c/Supercemento S.A. y otros s/ordinario”, del 8-3-95, confirmado por la sala B el 16-7-99. Tema: RESPONSABILIDAD EN LA UNION TRANSITORIA DE EMPRESAS. Publicado en El Derecho del 8-2-2000, pag.4, fallo 49.833.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“Banco Los Tilos S.A. c/Lideres de Tecnologia S.A. s/ejecutivo”, del 29-12-97, confirmado por la sala E el 21-8-98. Tema: RETRACTACION DE FIANZA COMERCIAL. Publicado en El Derecho del 9-2-2000, pag.6, fallo 49.838.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51.”Toscano, Carmen c/Banco Mercantil Argentino S.A. s/ordinario”,del 29-5-98, confirmado por la sala A el 12-4-99. Tema: RESPONSABILIDAD DEL BANCO POR ROBO EN LA CAJA DE SEGURIDAD. Publicado en El Derecho del 12-10-99, pag.3, fallo 49.594.</w:t>
      </w:r>
    </w:p>
    <w:p w:rsidR="00F84457" w:rsidRDefault="00F84457" w:rsidP="00F84457">
      <w:pPr>
        <w:tabs>
          <w:tab w:val="center" w:pos="4320"/>
          <w:tab w:val="right" w:pos="9356"/>
        </w:tabs>
        <w:jc w:val="both"/>
        <w:rPr>
          <w:rFonts w:ascii="Arial" w:hAnsi="Arial" w:cs="Arial"/>
          <w:spacing w:val="22"/>
          <w:sz w:val="22"/>
          <w:szCs w:val="22"/>
          <w:lang w:val="es-ES"/>
        </w:rPr>
      </w:pPr>
      <w:r w:rsidRPr="00F84E09">
        <w:rPr>
          <w:rFonts w:ascii="Arial" w:hAnsi="Arial" w:cs="Arial"/>
          <w:spacing w:val="22"/>
          <w:sz w:val="22"/>
          <w:szCs w:val="22"/>
          <w:lang w:val="es-ES"/>
        </w:rPr>
        <w:t xml:space="preserve">52.”MAP Man.Arg.Pieles S.R.L. s/quiebra s/incidente de revision de Ricardo Ruzal y Leon Niks”, del 29-9-98, confirmado por la sala B el 20-5-99. Tema: OPONIBILIDAD CONCURSAL DE GARANTIAS PRESTADAS A FAVOR DE LOS SOCIOS. Publicado en EL Derecho del 11-4-2000, pag.1, fallo 49.962 con nota de Julio C. Otaegui titulada </w:t>
      </w:r>
    </w:p>
    <w:p w:rsidR="00F84457" w:rsidRPr="00F84E09" w:rsidRDefault="00F84457" w:rsidP="00F84457">
      <w:pPr>
        <w:tabs>
          <w:tab w:val="center" w:pos="4320"/>
          <w:tab w:val="right" w:pos="9356"/>
        </w:tabs>
        <w:jc w:val="both"/>
        <w:rPr>
          <w:rFonts w:ascii="Arial" w:hAnsi="Arial" w:cs="Arial"/>
          <w:spacing w:val="22"/>
          <w:sz w:val="22"/>
          <w:szCs w:val="22"/>
          <w:lang w:val="es-ES"/>
        </w:rPr>
      </w:pPr>
      <w:r w:rsidRPr="00F84E09">
        <w:rPr>
          <w:rFonts w:ascii="Arial" w:hAnsi="Arial" w:cs="Arial"/>
          <w:spacing w:val="22"/>
          <w:sz w:val="22"/>
          <w:szCs w:val="22"/>
          <w:lang w:val="es-ES"/>
        </w:rPr>
        <w:t>“ ACTOS   NOTORIAMENTE EXTRAÑOS AL OBJETO SOCIAL. LA FIANZA Y LA FALENCIA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“Zarracan Sociedad de Bolsa S.A. c/Fitz Simón, Santiago Enrique” del 3-5-99, confirmado por la C.N.Comercial, sala A, el 15-3-01. TEMA: OPERACIONES DE BOLSA. PRUEBA. VALOR DE LA CONTABILIDAD INFORMATICA. Publicada en El Derecho, Rev.del 12-6-01,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“Ritimsa S.A. s/concurso preventivo”, del 8-9-00, modificada por la C.N.Comercial, sala E, el 3-7-01. TEMA: GRUPO ECONOMICO EN CONCURSO POR CONEXIDAD. AUTONOMIA DE LAS PROPUESTAS DE ACUERDO. Publicada en El Derecho, Rev. Del 22-11-01,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55).“Stilman, Gabriel c/Banco Caja de Ahorros S.A.”. </w:t>
      </w:r>
      <w:r w:rsidRPr="00F84E09">
        <w:rPr>
          <w:rFonts w:ascii="Arial" w:hAnsi="Arial" w:cs="Arial"/>
          <w:spacing w:val="22"/>
          <w:sz w:val="22"/>
          <w:szCs w:val="22"/>
          <w:u w:val="single"/>
          <w:lang w:val="es-ES"/>
        </w:rPr>
        <w:t>Tema: Daño moral del usuario de una tarjeta de crédito no redimido por su uso posterior.</w:t>
      </w:r>
      <w:r w:rsidRPr="00F84E09">
        <w:rPr>
          <w:rFonts w:ascii="Arial" w:hAnsi="Arial" w:cs="Arial"/>
          <w:spacing w:val="22"/>
          <w:sz w:val="22"/>
          <w:szCs w:val="22"/>
          <w:lang w:val="es-ES"/>
        </w:rPr>
        <w:t xml:space="preserve"> Publicado en Revista “Abogados”, julio 2004, pag. 36, con comentario de Matilde Scaletzky.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56).“Campana, Silvana c/BBVA Banco Frances”, 18-3-03. Tema: </w:t>
      </w:r>
      <w:r w:rsidRPr="00F84E09">
        <w:rPr>
          <w:rFonts w:ascii="Arial" w:hAnsi="Arial" w:cs="Arial"/>
          <w:spacing w:val="22"/>
          <w:sz w:val="22"/>
          <w:szCs w:val="22"/>
          <w:u w:val="single"/>
          <w:lang w:val="es-ES"/>
        </w:rPr>
        <w:t>Daño moral contra un banco por rechazo indebido de cheques y mala conducta posterior</w:t>
      </w:r>
      <w:r w:rsidRPr="00F84E09">
        <w:rPr>
          <w:rFonts w:ascii="Arial" w:hAnsi="Arial" w:cs="Arial"/>
          <w:spacing w:val="22"/>
          <w:sz w:val="22"/>
          <w:szCs w:val="22"/>
          <w:lang w:val="es-ES"/>
        </w:rPr>
        <w:t xml:space="preserve">”. Publicado en La Ley del 16-4-04, pag.5.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57).“Hopken, Marcelo, le pide la quiebra Franzetti, Beatriz”, 28-10-03. Tema: </w:t>
      </w:r>
      <w:r w:rsidRPr="00F84E09">
        <w:rPr>
          <w:rFonts w:ascii="Arial" w:hAnsi="Arial" w:cs="Arial"/>
          <w:spacing w:val="22"/>
          <w:sz w:val="22"/>
          <w:szCs w:val="22"/>
          <w:u w:val="single"/>
          <w:lang w:val="es-ES"/>
        </w:rPr>
        <w:t>Abuso en el pedido de quiebra</w:t>
      </w:r>
      <w:r w:rsidRPr="00F84E09">
        <w:rPr>
          <w:rFonts w:ascii="Arial" w:hAnsi="Arial" w:cs="Arial"/>
          <w:spacing w:val="22"/>
          <w:sz w:val="22"/>
          <w:szCs w:val="22"/>
          <w:lang w:val="es-ES"/>
        </w:rPr>
        <w:t xml:space="preserve">. Publicado en El Derecho el 2-6-04, pag.7, fallo 52.732 y comentado por Osvaldo Maffia en El Derecho del 3-5-04, pag.1.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58).“OSMATA s/concurso preventivo”, 6-11-01. Tema: </w:t>
      </w:r>
      <w:r w:rsidRPr="00F84E09">
        <w:rPr>
          <w:rFonts w:ascii="Arial" w:hAnsi="Arial" w:cs="Arial"/>
          <w:spacing w:val="22"/>
          <w:sz w:val="22"/>
          <w:szCs w:val="22"/>
          <w:u w:val="single"/>
          <w:lang w:val="es-ES"/>
        </w:rPr>
        <w:t>Apertura de un concurso por agrupamiento en el caso de un sindicato y una obra social</w:t>
      </w:r>
      <w:r w:rsidRPr="00F84E09">
        <w:rPr>
          <w:rFonts w:ascii="Arial" w:hAnsi="Arial" w:cs="Arial"/>
          <w:spacing w:val="22"/>
          <w:sz w:val="22"/>
          <w:szCs w:val="22"/>
          <w:lang w:val="es-ES"/>
        </w:rPr>
        <w:t>. Publicado en El Derecho del 22 de mayo de 2002, pag.9, con comentario de Luis María Games.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59).“OSMATA s/concurso preventivo s/incidente de investigación”, 15-12-03. Tema: </w:t>
      </w:r>
      <w:r w:rsidRPr="00F84E09">
        <w:rPr>
          <w:rFonts w:ascii="Arial" w:hAnsi="Arial" w:cs="Arial"/>
          <w:spacing w:val="22"/>
          <w:sz w:val="22"/>
          <w:szCs w:val="22"/>
          <w:u w:val="single"/>
          <w:lang w:val="es-ES"/>
        </w:rPr>
        <w:t>Exclusión de voto del acreedor controlado por pariente del presidente de la deudora</w:t>
      </w:r>
      <w:r w:rsidRPr="00F84E09">
        <w:rPr>
          <w:rFonts w:ascii="Arial" w:hAnsi="Arial" w:cs="Arial"/>
          <w:spacing w:val="22"/>
          <w:sz w:val="22"/>
          <w:szCs w:val="22"/>
          <w:lang w:val="es-ES"/>
        </w:rPr>
        <w:t xml:space="preserve">. Publicado en Errepar, DSE, nro.199, </w:t>
      </w:r>
      <w:r w:rsidRPr="00F84E09">
        <w:rPr>
          <w:rFonts w:ascii="Arial" w:hAnsi="Arial" w:cs="Arial"/>
          <w:spacing w:val="22"/>
          <w:sz w:val="22"/>
          <w:szCs w:val="22"/>
          <w:lang w:val="es-ES"/>
        </w:rPr>
        <w:lastRenderedPageBreak/>
        <w:t>junio 04, pag.718 y comentado por Ariel Dasso en la misma revista, pag.408.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60).“Correo Argentino S.A. s/concursos preventivo”. Tema: </w:t>
      </w:r>
      <w:r w:rsidRPr="00F84E09">
        <w:rPr>
          <w:rFonts w:ascii="Arial" w:hAnsi="Arial" w:cs="Arial"/>
          <w:spacing w:val="22"/>
          <w:sz w:val="22"/>
          <w:szCs w:val="22"/>
          <w:u w:val="single"/>
          <w:lang w:val="es-ES"/>
        </w:rPr>
        <w:t>Interdicción de salida del controlante de hecho en el concurso preventivo.</w:t>
      </w:r>
      <w:r w:rsidRPr="00F84E09">
        <w:rPr>
          <w:rFonts w:ascii="Arial" w:hAnsi="Arial" w:cs="Arial"/>
          <w:spacing w:val="22"/>
          <w:sz w:val="22"/>
          <w:szCs w:val="22"/>
          <w:lang w:val="es-ES"/>
        </w:rPr>
        <w:t xml:space="preserve"> Publicado en Errepar, DSE, nro.169, diciembre 01, con comentario de Ignacio A.Escuti (h), en la pag.583.</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61).“Correo Argentino S.A. s/concurso preventivo”. Tema: </w:t>
      </w:r>
      <w:r w:rsidRPr="00F84E09">
        <w:rPr>
          <w:rFonts w:ascii="Arial" w:hAnsi="Arial" w:cs="Arial"/>
          <w:spacing w:val="22"/>
          <w:sz w:val="22"/>
          <w:szCs w:val="22"/>
          <w:u w:val="single"/>
          <w:lang w:val="es-ES"/>
        </w:rPr>
        <w:t>Inaplicabilidad del cramdown por inexistencia de empresa</w:t>
      </w:r>
      <w:r w:rsidRPr="00F84E09">
        <w:rPr>
          <w:rFonts w:ascii="Arial" w:hAnsi="Arial" w:cs="Arial"/>
          <w:spacing w:val="22"/>
          <w:sz w:val="22"/>
          <w:szCs w:val="22"/>
          <w:lang w:val="es-ES"/>
        </w:rPr>
        <w:t>. Publicado en La Ley del 10-3-04, pag.5, con comentario de Francisco Junyent Bas y Eduardo N.Chiavassa.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62).“Cereales Magdalena SRL s/quiebra”, 18-8-98. Tema: </w:t>
      </w:r>
      <w:r w:rsidRPr="00F84E09">
        <w:rPr>
          <w:rFonts w:ascii="Arial" w:hAnsi="Arial" w:cs="Arial"/>
          <w:spacing w:val="22"/>
          <w:sz w:val="22"/>
          <w:szCs w:val="22"/>
          <w:u w:val="single"/>
          <w:lang w:val="es-ES"/>
        </w:rPr>
        <w:t>Contribuciones pactadas en una SRL para el caso de liquidación frente a la quiebra</w:t>
      </w:r>
      <w:r w:rsidRPr="00F84E09">
        <w:rPr>
          <w:rFonts w:ascii="Arial" w:hAnsi="Arial" w:cs="Arial"/>
          <w:spacing w:val="22"/>
          <w:sz w:val="22"/>
          <w:szCs w:val="22"/>
          <w:lang w:val="es-ES"/>
        </w:rPr>
        <w:t>. Publicado en El Derecho del 22-5-02, con comentario de Carlos A.Molina Sandoval, pag.2.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63).“Banco Rio de la Plata c/Muriale, Hernán”, del 26-3-02. Tema: </w:t>
      </w:r>
      <w:r w:rsidRPr="00F84E09">
        <w:rPr>
          <w:rFonts w:ascii="Arial" w:hAnsi="Arial" w:cs="Arial"/>
          <w:spacing w:val="22"/>
          <w:sz w:val="22"/>
          <w:szCs w:val="22"/>
          <w:u w:val="single"/>
          <w:lang w:val="es-ES"/>
        </w:rPr>
        <w:t>Suspensión del secuestro prendario de un utilitario durante la ley de emergencia 25.563</w:t>
      </w:r>
      <w:r w:rsidRPr="00F84E09">
        <w:rPr>
          <w:rFonts w:ascii="Arial" w:hAnsi="Arial" w:cs="Arial"/>
          <w:spacing w:val="22"/>
          <w:sz w:val="22"/>
          <w:szCs w:val="22"/>
          <w:lang w:val="es-ES"/>
        </w:rPr>
        <w:t>. Publicado en El Derecho del 4-6-02,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64).“Compañía de Radiocomunicaciones Móviles c/Rossel Silveira, Ana”, del 5-7-01. Tema: </w:t>
      </w:r>
      <w:r w:rsidRPr="00F84E09">
        <w:rPr>
          <w:rFonts w:ascii="Arial" w:hAnsi="Arial" w:cs="Arial"/>
          <w:spacing w:val="22"/>
          <w:sz w:val="22"/>
          <w:szCs w:val="22"/>
          <w:u w:val="single"/>
          <w:lang w:val="es-ES"/>
        </w:rPr>
        <w:t>Prueba del contrato de telefonía celular</w:t>
      </w:r>
      <w:r w:rsidRPr="00F84E09">
        <w:rPr>
          <w:rFonts w:ascii="Arial" w:hAnsi="Arial" w:cs="Arial"/>
          <w:spacing w:val="22"/>
          <w:sz w:val="22"/>
          <w:szCs w:val="22"/>
          <w:lang w:val="es-ES"/>
        </w:rPr>
        <w:t>. Publicado en El Derecho del 1-7-02, pag.5.</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65).“Curi Hermanos S.A. s/concurso preventivo”, 3-4-02. Tema: </w:t>
      </w:r>
      <w:r w:rsidRPr="00F84E09">
        <w:rPr>
          <w:rFonts w:ascii="Arial" w:hAnsi="Arial" w:cs="Arial"/>
          <w:spacing w:val="22"/>
          <w:sz w:val="22"/>
          <w:szCs w:val="22"/>
          <w:u w:val="single"/>
          <w:lang w:val="es-ES"/>
        </w:rPr>
        <w:t>Facultades del juez del concurso para modificar la propuesta al homologar</w:t>
      </w:r>
      <w:r w:rsidRPr="00F84E09">
        <w:rPr>
          <w:rFonts w:ascii="Arial" w:hAnsi="Arial" w:cs="Arial"/>
          <w:spacing w:val="22"/>
          <w:sz w:val="22"/>
          <w:szCs w:val="22"/>
          <w:lang w:val="es-ES"/>
        </w:rPr>
        <w:t>. Publicado en Errepar, DSE, nro.176, julio 02, pag.378 con comentario de Jorge D.Grispo en pag.383.</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 xml:space="preserve">66).“Cherashny, Roberto c/Sprayette S.A. s/medida precautoria”, 18-4-03.Tema: </w:t>
      </w:r>
      <w:r w:rsidRPr="00F84E09">
        <w:rPr>
          <w:rFonts w:ascii="Arial" w:hAnsi="Arial" w:cs="Arial"/>
          <w:spacing w:val="22"/>
          <w:sz w:val="22"/>
          <w:szCs w:val="22"/>
          <w:u w:val="single"/>
          <w:lang w:val="es-ES"/>
        </w:rPr>
        <w:t>Improcedencia de la disolución anticipada contraria al interés social.</w:t>
      </w:r>
      <w:r w:rsidRPr="00F84E09">
        <w:rPr>
          <w:rFonts w:ascii="Arial" w:hAnsi="Arial" w:cs="Arial"/>
          <w:spacing w:val="22"/>
          <w:sz w:val="22"/>
          <w:szCs w:val="22"/>
          <w:lang w:val="es-ES"/>
        </w:rPr>
        <w:t xml:space="preserve"> Publicada en Rev.de las sociedades y los concursos, nro.21, marzo/abril 2003, pag.218, y en Revista Virtul Societario.Com (</w:t>
      </w:r>
      <w:hyperlink r:id="rId43" w:history="1">
        <w:r w:rsidRPr="00F84E09">
          <w:rPr>
            <w:rFonts w:ascii="Arial" w:hAnsi="Arial" w:cs="Arial"/>
            <w:color w:val="0000FF"/>
            <w:sz w:val="22"/>
            <w:szCs w:val="22"/>
            <w:u w:val="single"/>
            <w:lang w:val="es-AR"/>
          </w:rPr>
          <w:t>www.societario.com</w:t>
        </w:r>
      </w:hyperlink>
      <w:r w:rsidRPr="00F84E09">
        <w:rPr>
          <w:rFonts w:ascii="Arial" w:hAnsi="Arial" w:cs="Arial"/>
          <w:sz w:val="22"/>
          <w:szCs w:val="22"/>
          <w:lang w:val="es-AR"/>
        </w:rPr>
        <w:t>, ref. nº 2168).</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67).“Banco de la Ciudad de Bs.As. c/Grossi, Amadeo”, 18-12-00. Tema: </w:t>
      </w:r>
      <w:r w:rsidRPr="00F84E09">
        <w:rPr>
          <w:rFonts w:ascii="Arial" w:hAnsi="Arial" w:cs="Arial"/>
          <w:spacing w:val="22"/>
          <w:sz w:val="22"/>
          <w:szCs w:val="22"/>
          <w:u w:val="single"/>
          <w:lang w:val="es-ES"/>
        </w:rPr>
        <w:t>Rechazo de cobro de tarjeta de credito basado en certificado unilateral a pesar de la rebeldía</w:t>
      </w:r>
      <w:r w:rsidRPr="00F84E09">
        <w:rPr>
          <w:rFonts w:ascii="Arial" w:hAnsi="Arial" w:cs="Arial"/>
          <w:spacing w:val="22"/>
          <w:sz w:val="22"/>
          <w:szCs w:val="22"/>
          <w:lang w:val="es-ES"/>
        </w:rPr>
        <w:t>. Publicada en El Derecho del 5-6-03, pag.7.</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68).“Servicios y Calidad S.A. s/acuerdo preventivo extrajudicial”, del 8-10-03. Tema: </w:t>
      </w:r>
      <w:r w:rsidRPr="00F84E09">
        <w:rPr>
          <w:rFonts w:ascii="Arial" w:hAnsi="Arial" w:cs="Arial"/>
          <w:spacing w:val="22"/>
          <w:sz w:val="22"/>
          <w:szCs w:val="22"/>
          <w:u w:val="single"/>
          <w:lang w:val="es-ES"/>
        </w:rPr>
        <w:t>No homologación de APE por propuesta abusiva y defectos de información</w:t>
      </w:r>
      <w:r w:rsidRPr="00F84E09">
        <w:rPr>
          <w:rFonts w:ascii="Arial" w:hAnsi="Arial" w:cs="Arial"/>
          <w:spacing w:val="22"/>
          <w:sz w:val="22"/>
          <w:szCs w:val="22"/>
          <w:lang w:val="es-ES"/>
        </w:rPr>
        <w:t xml:space="preserve">. Publicada en Sup.La Ley de Concursos y Quiebras del 19-12-03, pag.27, con comentario de Juan A.Anich.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69).-“Acindar S.A. s/acuerdo preventivo extrajudicial”, del 2-8-04. Tema: </w:t>
      </w:r>
      <w:r w:rsidRPr="00F84E09">
        <w:rPr>
          <w:rFonts w:ascii="Arial" w:hAnsi="Arial" w:cs="Arial"/>
          <w:spacing w:val="22"/>
          <w:sz w:val="22"/>
          <w:szCs w:val="22"/>
          <w:u w:val="single"/>
          <w:lang w:val="es-ES"/>
        </w:rPr>
        <w:t>Homologación de APE condicionada</w:t>
      </w:r>
      <w:r w:rsidRPr="00F84E09">
        <w:rPr>
          <w:rFonts w:ascii="Arial" w:hAnsi="Arial" w:cs="Arial"/>
          <w:spacing w:val="22"/>
          <w:sz w:val="22"/>
          <w:szCs w:val="22"/>
          <w:lang w:val="es-ES"/>
        </w:rPr>
        <w:t>. Publicado en Errepar, DSE, nro.203, octubre 04, pag.1232, con comentario de Daniel R.Vitolo en pag.1242.</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 “Equipos y Controles S.A. s/concurso preventivo”, del20-7-01.Tema: </w:t>
      </w:r>
      <w:r w:rsidRPr="00F84E09">
        <w:rPr>
          <w:rFonts w:ascii="Arial" w:hAnsi="Arial" w:cs="Arial"/>
          <w:spacing w:val="22"/>
          <w:sz w:val="22"/>
          <w:szCs w:val="22"/>
          <w:u w:val="single"/>
          <w:lang w:val="es-ES"/>
        </w:rPr>
        <w:t>Exclusión de voto de un acreedor en el concurso preventivo por acto de competencia desleal</w:t>
      </w:r>
      <w:r w:rsidRPr="00F84E09">
        <w:rPr>
          <w:rFonts w:ascii="Arial" w:hAnsi="Arial" w:cs="Arial"/>
          <w:spacing w:val="22"/>
          <w:sz w:val="22"/>
          <w:szCs w:val="22"/>
          <w:lang w:val="es-ES"/>
        </w:rPr>
        <w:t>, Publicado en el libro “El derecho de la Competencia en Argentina y su control judicial”, Ed. Ad Hoc, Bs.As., 2008, pag. 469.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B).EN EL EXTRANJERO</w:t>
      </w:r>
      <w:r>
        <w:rPr>
          <w:rFonts w:ascii="Arial" w:hAnsi="Arial" w:cs="Arial"/>
          <w:spacing w:val="22"/>
          <w:sz w:val="22"/>
          <w:szCs w:val="22"/>
          <w:u w:val="single"/>
          <w:lang w:val="es-ES"/>
        </w:rPr>
        <w:t xml:space="preserve"> (2)</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1.-“Pan American Airways Inc.”, Tema: </w:t>
      </w:r>
      <w:r w:rsidRPr="00F84E09">
        <w:rPr>
          <w:rFonts w:ascii="Arial" w:hAnsi="Arial" w:cs="Arial"/>
          <w:spacing w:val="22"/>
          <w:sz w:val="22"/>
          <w:szCs w:val="22"/>
          <w:u w:val="single"/>
          <w:lang w:val="es-ES"/>
        </w:rPr>
        <w:t>Apertura de un concurso en Argentina frente a la presentación en concurso en el exterior.</w:t>
      </w:r>
      <w:r w:rsidRPr="00F84E09">
        <w:rPr>
          <w:rFonts w:ascii="Arial" w:hAnsi="Arial" w:cs="Arial"/>
          <w:spacing w:val="22"/>
          <w:sz w:val="22"/>
          <w:szCs w:val="22"/>
          <w:lang w:val="es-ES"/>
        </w:rPr>
        <w:t xml:space="preserve"> Publicado y comentado en “Insol International, Cross Border Insolvency, A guide to recognition and enforcement”, London, </w:t>
      </w:r>
      <w:r w:rsidRPr="00F84E09">
        <w:rPr>
          <w:rFonts w:ascii="Arial" w:hAnsi="Arial" w:cs="Arial"/>
          <w:spacing w:val="22"/>
          <w:sz w:val="22"/>
          <w:szCs w:val="22"/>
          <w:lang w:val="es-ES"/>
        </w:rPr>
        <w:lastRenderedPageBreak/>
        <w:t>Septiembre 2003, pag.50. También fue comentado por el Prof.Juan Dobson en la “International Insolvency Review”, de Insol International, Coloquio de Viena del 17 al 19 de abril de 1994, pag.82.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2.-“Torres Astigueta, Eduardo V. S/incidente de venta en la R.O.del Uruguay”. Tema: </w:t>
      </w:r>
      <w:r w:rsidRPr="00F84E09">
        <w:rPr>
          <w:rFonts w:ascii="Arial" w:hAnsi="Arial" w:cs="Arial"/>
          <w:spacing w:val="22"/>
          <w:sz w:val="22"/>
          <w:szCs w:val="22"/>
          <w:u w:val="single"/>
          <w:lang w:val="es-ES"/>
        </w:rPr>
        <w:t>Venta de activos en el exterior por parte de una quiebra decretada en el país</w:t>
      </w:r>
      <w:r w:rsidRPr="00F84E09">
        <w:rPr>
          <w:rFonts w:ascii="Arial" w:hAnsi="Arial" w:cs="Arial"/>
          <w:spacing w:val="22"/>
          <w:sz w:val="22"/>
          <w:szCs w:val="22"/>
          <w:lang w:val="es-ES"/>
        </w:rPr>
        <w:t>. Publicado y comentado por el “Informe del Comité de expertos sobre Insolvencia Transfronteriza”, del 1 de marzo de 1995 en el Proyecto conjunto de Uncitral y del Insol, Londres.</w:t>
      </w:r>
    </w:p>
    <w:p w:rsidR="00F84457" w:rsidRPr="00F84E09" w:rsidRDefault="00F84457" w:rsidP="00F84457">
      <w:pPr>
        <w:jc w:val="both"/>
        <w:rPr>
          <w:rFonts w:ascii="Arial" w:hAnsi="Arial" w:cs="Arial"/>
          <w:sz w:val="22"/>
          <w:szCs w:val="22"/>
          <w:lang w:val="es-ES"/>
        </w:rPr>
      </w:pPr>
    </w:p>
    <w:p w:rsidR="00F84457" w:rsidRDefault="00F84457" w:rsidP="00F84457">
      <w:pPr>
        <w:tabs>
          <w:tab w:val="center" w:pos="4320"/>
          <w:tab w:val="right" w:pos="8640"/>
        </w:tabs>
        <w:jc w:val="both"/>
        <w:rPr>
          <w:rFonts w:ascii="Arial" w:hAnsi="Arial" w:cs="Arial"/>
          <w:b/>
          <w:sz w:val="22"/>
          <w:szCs w:val="22"/>
          <w:lang w:val="es-ES"/>
        </w:rPr>
      </w:pPr>
    </w:p>
    <w:p w:rsidR="00F84457" w:rsidRPr="00C3024D"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z w:val="22"/>
          <w:szCs w:val="22"/>
          <w:lang w:val="es-ES"/>
        </w:rPr>
        <w:t>2.</w:t>
      </w:r>
      <w:r w:rsidRPr="00C3024D">
        <w:rPr>
          <w:rFonts w:ascii="Arial" w:hAnsi="Arial" w:cs="Arial"/>
          <w:b/>
          <w:sz w:val="22"/>
          <w:szCs w:val="22"/>
          <w:lang w:val="es-ES"/>
        </w:rPr>
        <w:t xml:space="preserve">FORMACIÓN DE RECURSOS HUMANOS </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 DIRECTOR DE TESIS</w:t>
      </w:r>
      <w:r>
        <w:rPr>
          <w:rFonts w:ascii="Arial" w:hAnsi="Arial" w:cs="Arial"/>
          <w:spacing w:val="22"/>
          <w:sz w:val="22"/>
          <w:szCs w:val="22"/>
          <w:u w:val="single"/>
          <w:lang w:val="es-ES"/>
        </w:rPr>
        <w:t xml:space="preserve">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1.-LOPEZ, RUBEN IGNACIO “LAS SOCIEDADES NO CONSTITUIDAS REGULARMENTE EN EL MERCOSUR”, UNIVERSIDAD CATOLICA DE STA. FE, RESOL.9 DEL 31-3-00.TESIS APROBADA EL 18-3-05 CON SOBRESALIENTE.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2.-SALEME MURAD, MARCELO “DERECHO SOCIETARIO Y EMPRESA”, UNIVERSIDAD NACIONAL DE CORDOBA, 2005. EN PREPARACIÓN.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3.-DOBSON, JUAN M., UNIVERSIDAD NACIONAL DE ROSARIO, 2007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4.-LUCHINSKY, RODRIGO S., UNIVERSIDAD DE BUENOS AIRES, APROBADA EN 2011 CON SOBRESALIENTE.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5.-IBARRA, ALEJANDRO D., UNIVERSIDAD NOTARIAL ARGENTINA, 2011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6.-PARDO, RUBEN MIGUEL, UNIVERSIDAD DE BUENOS AIRES, 2013 EN PREPARACION.</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7.-RAPOPORT, DIEGO ALBERTO, UNIVERSIDAD UCES. 2013 EN PREPARACION.</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DIRECTOR DE TESINAS</w:t>
      </w:r>
      <w:r>
        <w:rPr>
          <w:rFonts w:ascii="Arial" w:hAnsi="Arial" w:cs="Arial"/>
          <w:spacing w:val="22"/>
          <w:sz w:val="22"/>
          <w:szCs w:val="22"/>
          <w:u w:val="single"/>
          <w:lang w:val="es-ES"/>
        </w:rPr>
        <w:t xml:space="preserve"> (8)</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1.MATTERA, EMILIO FEDERICO CRISTIAN “RESPONSABILIDAD DE LOS SOCIOS Y ADMINISTRADORES POR EL FRAUDE LABORAL”,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2.REPETTI, SILVINA “AUMENTO DE CAPITAL - PRIMA DE EMISION”,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3.DILLON, ALFREDO “LA RESPONSABILIDAD SOLIDARIA DE LOS DIRECTORES COMO ELEMENTO ESENCIAL DE LA ESTRUCTURA </w:t>
      </w:r>
      <w:r w:rsidRPr="00F84E09">
        <w:rPr>
          <w:rFonts w:ascii="Arial" w:hAnsi="Arial" w:cs="Arial"/>
          <w:spacing w:val="22"/>
          <w:sz w:val="22"/>
          <w:szCs w:val="22"/>
          <w:lang w:val="es-ES"/>
        </w:rPr>
        <w:lastRenderedPageBreak/>
        <w:t>SOCIETARIA”, MASTER EN DERECHO EMPRESARIO DE LA FACULTAD DE DERECHO DE LA UNIVERSIDAD AUSTRAL, 2001.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4.IRIGOYEN, SUSANA “LA CANCELACIÓN DE LA INSCRIPCIÓN SOCIETARIA”, ESPECIALIZACIÓN EN DERECHO SOCIETARIO DE LA UNIVERSIDAD NOTARIAL ARGENTINA, 2004. APROBADA Y PUBLICADA POR EDITORIAL AD HOC, BS.AS., 2006.</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5.MEDINA, SANTIAGO “CONCURSOS INTERNACIONALES EN EL MERCOSUR”, EN LA UNIVERSIDAD DEL SALVADOR, 2005.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6.-LOPEZ CEPERO, HERNAN J. “ANALISIS COMPARATIVO Y PROYECTADO DEL MARCO DE LEGISLACION PARA LA INSOLVENCIA RECOMENDADO POR EL BANCO MUNDIAL CON EL DERECHO ARGENTINO”, CARRERA DE ESPECIALIZACIÓN EN SINDICATURA CONCURSAL, UNIVERSIDAD NOTARIAL ARGENTINA,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7.-DILLON, SUSANA CARMEN “ADECUACION DE LOS PRINCIPIOS PARA SISTEMAS EFECTIVOS DE INSOLVENCIA ENUNCIADOS POR EL BANCO MUNDIAL AL RÉGIMEN DE CONCURSOS Y QUIEBRAS”, CARRERA DE ESPECIALIZACIÓN EN SINDICATURA CONCURSAL, UNIVERSIDAD NOTARIAL ARGENTINA,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z w:val="22"/>
          <w:szCs w:val="22"/>
          <w:lang w:val="es-ES"/>
        </w:rPr>
      </w:pPr>
      <w:r w:rsidRPr="00F84E09">
        <w:rPr>
          <w:rFonts w:ascii="Arial" w:hAnsi="Arial" w:cs="Arial"/>
          <w:spacing w:val="22"/>
          <w:sz w:val="22"/>
          <w:szCs w:val="22"/>
          <w:lang w:val="es-ES"/>
        </w:rPr>
        <w:t>8.-ALTERINI, IGNACIO EZEQUIEL “LA ACCION Y EL DERECHO DE VOTO. QUID DE LA ESCINDIBILIDAD”, CARRERA DE MAESTRIA EN DERECHO EMPRESARIO, FACULTAD DE DERECHO, UNIVERSIDAD CATOLICA ARGENTINA, 2013.</w:t>
      </w:r>
    </w:p>
    <w:p w:rsidR="00F84457" w:rsidRPr="00F84E09" w:rsidRDefault="00F84457" w:rsidP="00F84457">
      <w:pPr>
        <w:jc w:val="both"/>
        <w:rPr>
          <w:rFonts w:ascii="Arial" w:hAnsi="Arial" w:cs="Arial"/>
          <w:sz w:val="22"/>
          <w:szCs w:val="22"/>
          <w:lang w:val="es-ES"/>
        </w:rPr>
      </w:pPr>
    </w:p>
    <w:p w:rsidR="00F84457" w:rsidRPr="00F84E09" w:rsidRDefault="00F84457" w:rsidP="00F84457">
      <w:pPr>
        <w:ind w:left="360"/>
        <w:jc w:val="both"/>
        <w:rPr>
          <w:rFonts w:ascii="Arial" w:hAnsi="Arial" w:cs="Arial"/>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b/>
          <w:spacing w:val="22"/>
          <w:sz w:val="22"/>
          <w:szCs w:val="22"/>
          <w:lang w:val="es-ES"/>
        </w:rPr>
        <w:t>3.</w:t>
      </w:r>
      <w:r w:rsidRPr="000C2A87">
        <w:rPr>
          <w:rFonts w:ascii="Arial" w:hAnsi="Arial" w:cs="Arial"/>
          <w:b/>
          <w:spacing w:val="22"/>
          <w:sz w:val="22"/>
          <w:szCs w:val="22"/>
          <w:lang w:val="es-ES"/>
        </w:rPr>
        <w:t>ACTUACION EN INSTITUTOS DE INVESTIGACION Y UNIVERSIDADES</w:t>
      </w:r>
      <w:r>
        <w:rPr>
          <w:rFonts w:ascii="Arial" w:hAnsi="Arial" w:cs="Arial"/>
          <w:spacing w:val="22"/>
          <w:sz w:val="22"/>
          <w:szCs w:val="22"/>
          <w:lang w:val="es-ES"/>
        </w:rPr>
        <w:t>.</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 ACTUACION CUMPLIDA EN LA UNIVERSIDAD NOTARIAL ARGENTINA</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Ex.DIRECTOR DEL INSTITUTO DE DERECHO COMERCIAL</w:t>
      </w:r>
      <w:r w:rsidRPr="00F84E09">
        <w:rPr>
          <w:rFonts w:ascii="Arial" w:hAnsi="Arial" w:cs="Arial"/>
          <w:spacing w:val="22"/>
          <w:sz w:val="22"/>
          <w:szCs w:val="22"/>
          <w:lang w:val="es-ES"/>
        </w:rPr>
        <w:t xml:space="preserve"> desde 1991 hasta el año 2011. Se trata del Instituto de docencia e investigación en Derecho comercial más grande del pals con 77 miembros titulares, 26 miembros adscriptos y 5 corresponsales. De dicho Instituto depende La “Sala- Concursal”. El Instituto realizó una reunión mensual </w:t>
      </w:r>
      <w:r w:rsidRPr="00F84E09">
        <w:rPr>
          <w:rFonts w:ascii="Arial" w:hAnsi="Arial" w:cs="Arial"/>
          <w:spacing w:val="22"/>
          <w:sz w:val="22"/>
          <w:szCs w:val="22"/>
          <w:lang w:val="es-ES"/>
        </w:rPr>
        <w:tab/>
        <w:t>académica, organiza seminarios,cursos,</w:t>
      </w:r>
      <w:r w:rsidRPr="00F84E09">
        <w:rPr>
          <w:rFonts w:ascii="Arial" w:hAnsi="Arial" w:cs="Arial"/>
          <w:spacing w:val="22"/>
          <w:sz w:val="22"/>
          <w:szCs w:val="22"/>
          <w:lang w:val="es-ES"/>
        </w:rPr>
        <w:tab/>
        <w:t xml:space="preserve">jornadas y congresos, y nutre a las cátedras de Derecho Comercial de las Carreras de Postgrado de la U.N.A. que se dictan en todo el pais. En la actualidad permanece como Miembro Titular del Instituto.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EX DIRECTOR DE LAS CARRERAS DE POSTGRADO DE “ESPECIALIZACION EN SINDICATURA CONCURSAL” Y DE ESPECIALIZACION EN</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ASESORAMIENTO CONCURSAL</w:t>
      </w:r>
      <w:r w:rsidRPr="00F84E09">
        <w:rPr>
          <w:rFonts w:ascii="Arial" w:hAnsi="Arial" w:cs="Arial"/>
          <w:spacing w:val="22"/>
          <w:sz w:val="22"/>
          <w:szCs w:val="22"/>
          <w:lang w:val="es-ES"/>
        </w:rPr>
        <w:t>” desde 1995 hasta el año 2003. Son carreras dirigidas a contadores y a abogados y escribanos, respectivamente.</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EX </w:t>
      </w:r>
      <w:r w:rsidRPr="00F84E09">
        <w:rPr>
          <w:rFonts w:ascii="Arial" w:hAnsi="Arial" w:cs="Arial"/>
          <w:spacing w:val="22"/>
          <w:sz w:val="22"/>
          <w:szCs w:val="22"/>
          <w:u w:val="single"/>
          <w:lang w:val="es-ES"/>
        </w:rPr>
        <w:t xml:space="preserve">SECRETARIO GENERAL DE LAS COMISIONES TECNICAS DEL MERCOSUR, </w:t>
      </w:r>
      <w:r w:rsidRPr="00F84E09">
        <w:rPr>
          <w:rFonts w:ascii="Arial" w:hAnsi="Arial" w:cs="Arial"/>
          <w:spacing w:val="22"/>
          <w:sz w:val="22"/>
          <w:szCs w:val="22"/>
          <w:lang w:val="es-ES"/>
        </w:rPr>
        <w:t xml:space="preserve">desde 1995 hasta el 2011 y EX </w:t>
      </w:r>
      <w:r w:rsidRPr="00F84E09">
        <w:rPr>
          <w:rFonts w:ascii="Arial" w:hAnsi="Arial" w:cs="Arial"/>
          <w:spacing w:val="22"/>
          <w:sz w:val="22"/>
          <w:szCs w:val="22"/>
          <w:u w:val="single"/>
          <w:lang w:val="es-ES"/>
        </w:rPr>
        <w:t xml:space="preserve">DIRECTOR DEL </w:t>
      </w:r>
      <w:r w:rsidRPr="00F84E09">
        <w:rPr>
          <w:rFonts w:ascii="Arial" w:hAnsi="Arial" w:cs="Arial"/>
          <w:spacing w:val="22"/>
          <w:sz w:val="22"/>
          <w:szCs w:val="22"/>
          <w:u w:val="single"/>
          <w:lang w:val="es-ES"/>
        </w:rPr>
        <w:lastRenderedPageBreak/>
        <w:t>INSTITUTO</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DE DERECHO COMPARADO Y DE LA INTEGRACION</w:t>
      </w:r>
      <w:r w:rsidRPr="00F84E09">
        <w:rPr>
          <w:rFonts w:ascii="Arial" w:hAnsi="Arial" w:cs="Arial"/>
          <w:spacing w:val="22"/>
          <w:sz w:val="22"/>
          <w:szCs w:val="22"/>
          <w:lang w:val="es-ES"/>
        </w:rPr>
        <w:t xml:space="preserve"> desde 2000 hasta el año 2008. Las Comisiones dependen a la fecha de dicho Instituto y tienen como objetivo proponer nuevas normas y armonizar las legislaciones de los países del Mercosur en materia de sociedades y actividad económica empresarial. Hasta la fecha han sido creadas 26 Comisiones de investigación y 3 Centros Regionales.</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2. OTROS INSTITUTOS DE LOS QUE ES MIEMBRO</w:t>
      </w:r>
      <w:r>
        <w:rPr>
          <w:rFonts w:ascii="Arial" w:hAnsi="Arial" w:cs="Arial"/>
          <w:spacing w:val="22"/>
          <w:sz w:val="22"/>
          <w:szCs w:val="22"/>
          <w:u w:val="single"/>
          <w:lang w:val="es-ES"/>
        </w:rPr>
        <w:t xml:space="preserve"> (14)</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w:t>
      </w:r>
      <w:r w:rsidRPr="00F84E09">
        <w:rPr>
          <w:rFonts w:ascii="Arial" w:hAnsi="Arial" w:cs="Arial"/>
          <w:spacing w:val="22"/>
          <w:sz w:val="22"/>
          <w:szCs w:val="22"/>
          <w:u w:val="single"/>
          <w:lang w:val="es-ES"/>
        </w:rPr>
        <w:t>INSTITUTO ARGENTINO DE DERECHO COMERCIAL</w:t>
      </w:r>
      <w:r w:rsidRPr="00F84E09">
        <w:rPr>
          <w:rFonts w:ascii="Arial" w:hAnsi="Arial" w:cs="Arial"/>
          <w:spacing w:val="22"/>
          <w:sz w:val="22"/>
          <w:szCs w:val="22"/>
          <w:lang w:val="es-ES"/>
        </w:rPr>
        <w:t>, Miembro Titular desde el 3 de diciembre de 1981.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u w:val="single"/>
          <w:lang w:val="es-ES"/>
        </w:rPr>
        <w:t>INSTITUTO DE DERECHO COMERCIAL DR.FRANCISCO P.ORIONE’</w:t>
      </w:r>
      <w:r w:rsidRPr="00F84E09">
        <w:rPr>
          <w:rFonts w:ascii="Arial" w:hAnsi="Arial" w:cs="Arial"/>
          <w:spacing w:val="22"/>
          <w:sz w:val="22"/>
          <w:szCs w:val="22"/>
          <w:lang w:val="es-ES"/>
        </w:rPr>
        <w:t>, de la Facultad de C.Jurídicas y sociales de la universidad Nacional de la Plata, Miembro Permanente desde el 18-11-83.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u w:val="single"/>
          <w:lang w:val="es-ES"/>
        </w:rPr>
        <w:t>INSTITUTO DE INTEGRACIONES REGIONALES</w:t>
      </w:r>
      <w:r w:rsidRPr="00F84E09">
        <w:rPr>
          <w:rFonts w:ascii="Arial" w:hAnsi="Arial" w:cs="Arial"/>
          <w:spacing w:val="22"/>
          <w:sz w:val="22"/>
          <w:szCs w:val="22"/>
          <w:lang w:val="es-ES"/>
        </w:rPr>
        <w:t>, del Colegio de Escribanos de la Capital Federal, Miembro Plenario desde el 15-11-95.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w:t>
      </w:r>
      <w:r w:rsidRPr="00F84E09">
        <w:rPr>
          <w:rFonts w:ascii="Arial" w:hAnsi="Arial" w:cs="Arial"/>
          <w:spacing w:val="22"/>
          <w:sz w:val="22"/>
          <w:szCs w:val="22"/>
          <w:u w:val="single"/>
          <w:lang w:val="es-ES"/>
        </w:rPr>
        <w:t>INSTITUTO PAULISTA DE DIREITO COMERCIAL E DA INTEGRACAO</w:t>
      </w:r>
      <w:r w:rsidRPr="00F84E09">
        <w:rPr>
          <w:rFonts w:ascii="Arial" w:hAnsi="Arial" w:cs="Arial"/>
          <w:spacing w:val="22"/>
          <w:sz w:val="22"/>
          <w:szCs w:val="22"/>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Santos, San Pablo, Brasil, Miembro Titular desde el 10-5-97.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w:t>
      </w:r>
      <w:r w:rsidRPr="00F84E09">
        <w:rPr>
          <w:rFonts w:ascii="Arial" w:hAnsi="Arial" w:cs="Arial"/>
          <w:spacing w:val="22"/>
          <w:sz w:val="22"/>
          <w:szCs w:val="22"/>
          <w:u w:val="single"/>
          <w:lang w:val="es-ES"/>
        </w:rPr>
        <w:t>INSTITUTO DE DERECHO DEL CONSUMIDOR DE LA UNIVERSIDAD</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NOTARIAL ARGENTINA</w:t>
      </w:r>
      <w:r w:rsidRPr="00F84E09">
        <w:rPr>
          <w:rFonts w:ascii="Arial" w:hAnsi="Arial" w:cs="Arial"/>
          <w:spacing w:val="22"/>
          <w:sz w:val="22"/>
          <w:szCs w:val="22"/>
          <w:lang w:val="es-ES"/>
        </w:rPr>
        <w:t>, Miemhro Titular desde el 25-9-97.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w:t>
      </w:r>
      <w:r w:rsidRPr="00F84E09">
        <w:rPr>
          <w:rFonts w:ascii="Arial" w:hAnsi="Arial" w:cs="Arial"/>
          <w:spacing w:val="22"/>
          <w:sz w:val="22"/>
          <w:szCs w:val="22"/>
          <w:u w:val="single"/>
          <w:lang w:val="es-ES"/>
        </w:rPr>
        <w:t>DEPARTAMENTo DE DERECHO DE LA EMPRESA DE LA UNIVERSIDAD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AUSTRAL</w:t>
      </w:r>
      <w:r w:rsidRPr="00F84E09">
        <w:rPr>
          <w:rFonts w:ascii="Arial" w:hAnsi="Arial" w:cs="Arial"/>
          <w:spacing w:val="22"/>
          <w:sz w:val="22"/>
          <w:szCs w:val="22"/>
          <w:lang w:val="es-ES"/>
        </w:rPr>
        <w:t>, Miembro Fundador desde el 4-11-97.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w:t>
      </w:r>
      <w:r w:rsidRPr="00F84E09">
        <w:rPr>
          <w:rFonts w:ascii="Arial" w:hAnsi="Arial" w:cs="Arial"/>
          <w:spacing w:val="22"/>
          <w:sz w:val="22"/>
          <w:szCs w:val="22"/>
          <w:u w:val="single"/>
          <w:lang w:val="es-ES"/>
        </w:rPr>
        <w:t>INSTITUTO DE DERECHO ECONOMICO “ISAAC HALPERIN” DE LA</w:t>
      </w:r>
      <w:r w:rsidRPr="00F84E09">
        <w:rPr>
          <w:rFonts w:ascii="Arial" w:hAnsi="Arial" w:cs="Arial"/>
          <w:spacing w:val="22"/>
          <w:sz w:val="22"/>
          <w:szCs w:val="22"/>
          <w:lang w:val="es-ES"/>
        </w:rPr>
        <w:t xml:space="preserve"> </w:t>
      </w:r>
      <w:r w:rsidRPr="00F84E09">
        <w:rPr>
          <w:rFonts w:ascii="Arial" w:hAnsi="Arial" w:cs="Arial"/>
          <w:spacing w:val="22"/>
          <w:sz w:val="22"/>
          <w:szCs w:val="22"/>
          <w:u w:val="single"/>
          <w:lang w:val="es-ES"/>
        </w:rPr>
        <w:t xml:space="preserve">FUNDACION PARA LA INVESTIGACION Y DESARROLLO DE LAS CIENCIAS JURIDICAS, </w:t>
      </w:r>
      <w:r w:rsidRPr="00F84E09">
        <w:rPr>
          <w:rFonts w:ascii="Arial" w:hAnsi="Arial" w:cs="Arial"/>
          <w:spacing w:val="22"/>
          <w:sz w:val="22"/>
          <w:szCs w:val="22"/>
          <w:lang w:val="es-ES"/>
        </w:rPr>
        <w:t>Miembro Fundador desde 1999.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w:t>
      </w:r>
      <w:r w:rsidRPr="00F84E09">
        <w:rPr>
          <w:rFonts w:ascii="Arial" w:hAnsi="Arial" w:cs="Arial"/>
          <w:spacing w:val="22"/>
          <w:sz w:val="22"/>
          <w:szCs w:val="22"/>
          <w:u w:val="single"/>
          <w:lang w:val="es-ES"/>
        </w:rPr>
        <w:t>.FUNDACIÓN JUSTICIA Y MERCADO</w:t>
      </w:r>
      <w:r w:rsidRPr="00F84E09">
        <w:rPr>
          <w:rFonts w:ascii="Arial" w:hAnsi="Arial" w:cs="Arial"/>
          <w:spacing w:val="22"/>
          <w:sz w:val="22"/>
          <w:szCs w:val="22"/>
          <w:lang w:val="es-ES"/>
        </w:rPr>
        <w:t>. Es presidente desde el año 2004 hasta el presente.</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9.FUNDACION PARA EL ESTUDIO DE LA EMPRESA</w:t>
      </w:r>
      <w:r w:rsidRPr="00F84E09">
        <w:rPr>
          <w:rFonts w:ascii="Arial" w:hAnsi="Arial" w:cs="Arial"/>
          <w:spacing w:val="22"/>
          <w:sz w:val="22"/>
          <w:szCs w:val="22"/>
          <w:lang w:val="es-ES"/>
        </w:rPr>
        <w:t>. Es Miembro honorario y Miembro del Comité Académico, desde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10.CENTRO DE ESTUDIOS DE ECONOMIA Y DELITO</w:t>
      </w:r>
      <w:r w:rsidRPr="00F84E09">
        <w:rPr>
          <w:rFonts w:ascii="Arial" w:hAnsi="Arial" w:cs="Arial"/>
          <w:spacing w:val="22"/>
          <w:sz w:val="22"/>
          <w:szCs w:val="22"/>
          <w:lang w:val="es-ES"/>
        </w:rPr>
        <w:t>, de la Facultad de C.Económicas de la UBA. Es Miembro Fundador y Presidente de la Comisión sobre “Insolvencia Punible”, desde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11.-INSTITUTO ARGENTINO DE LA EMPRESA FAMILIAR</w:t>
      </w:r>
      <w:r w:rsidRPr="00F84E09">
        <w:rPr>
          <w:rFonts w:ascii="Arial" w:hAnsi="Arial" w:cs="Arial"/>
          <w:spacing w:val="22"/>
          <w:sz w:val="22"/>
          <w:szCs w:val="22"/>
          <w:lang w:val="es-ES"/>
        </w:rPr>
        <w:t>. Es Miembro Fundador y Presidente, desde su fundación el 5 de marzo de 2010.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u w:val="single"/>
          <w:lang w:val="es-ES"/>
        </w:rPr>
        <w:t>12.-INSTITUTO AUTONOMO DE DERECHO CONTABLE</w:t>
      </w:r>
      <w:r w:rsidRPr="00F84E09">
        <w:rPr>
          <w:rFonts w:ascii="Arial" w:hAnsi="Arial" w:cs="Arial"/>
          <w:spacing w:val="22"/>
          <w:sz w:val="22"/>
          <w:szCs w:val="22"/>
          <w:lang w:val="es-ES"/>
        </w:rPr>
        <w:t xml:space="preserve">. Es Miembro Fundador y Presidente, desde su fundación el 3 de mayo de 2010.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13.-INSTITUTO LATINOAMERICANO DE LA EMPRESA FAMILIAR</w:t>
      </w:r>
      <w:r w:rsidRPr="00F84E09">
        <w:rPr>
          <w:rFonts w:ascii="Arial" w:hAnsi="Arial" w:cs="Arial"/>
          <w:spacing w:val="22"/>
          <w:sz w:val="22"/>
          <w:szCs w:val="22"/>
          <w:lang w:val="es-ES"/>
        </w:rPr>
        <w:t>. Es Miembro Fundador y Presidente desde el 14 de Agosto de 2013.</w:t>
      </w: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u w:val="single"/>
          <w:lang w:val="es-ES"/>
        </w:rPr>
        <w:t>14.-INSTITUTO IBEROAMERICANO DE DERECHO Y FINANZAS</w:t>
      </w:r>
      <w:r w:rsidRPr="00F84E09">
        <w:rPr>
          <w:rFonts w:ascii="Arial" w:hAnsi="Arial" w:cs="Arial"/>
          <w:spacing w:val="22"/>
          <w:sz w:val="22"/>
          <w:szCs w:val="22"/>
          <w:lang w:val="es-ES"/>
        </w:rPr>
        <w:t xml:space="preserve"> (Madrid. España) Es Miembro co-fundador desde 2015.</w:t>
      </w: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p>
    <w:p w:rsidR="00F84457" w:rsidRPr="00F84E09" w:rsidRDefault="00F84457" w:rsidP="00F84457">
      <w:pPr>
        <w:jc w:val="both"/>
        <w:rPr>
          <w:rFonts w:ascii="Arial" w:hAnsi="Arial" w:cs="Arial"/>
          <w:spacing w:val="22"/>
          <w:sz w:val="22"/>
          <w:szCs w:val="22"/>
          <w:lang w:val="es-ES"/>
        </w:rPr>
      </w:pPr>
    </w:p>
    <w:p w:rsidR="00F84457" w:rsidRPr="000C2A87"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4.</w:t>
      </w:r>
      <w:r w:rsidRPr="000C2A87">
        <w:rPr>
          <w:rFonts w:ascii="Arial" w:hAnsi="Arial" w:cs="Arial"/>
          <w:b/>
          <w:spacing w:val="22"/>
          <w:sz w:val="22"/>
          <w:szCs w:val="22"/>
          <w:u w:val="single"/>
          <w:lang w:val="es-ES"/>
        </w:rPr>
        <w:t>JURADO DE TESIS Y DE CONCURSOS:</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A)JURADO DE TESIS DOCTORALES</w:t>
      </w:r>
      <w:r>
        <w:rPr>
          <w:rFonts w:ascii="Arial" w:hAnsi="Arial" w:cs="Arial"/>
          <w:spacing w:val="22"/>
          <w:sz w:val="22"/>
          <w:szCs w:val="22"/>
          <w:u w:val="single"/>
          <w:lang w:val="es-ES"/>
        </w:rPr>
        <w:t xml:space="preserve"> Y TESINAS (7)</w:t>
      </w:r>
      <w:r w:rsidRPr="00F84E09">
        <w:rPr>
          <w:rFonts w:ascii="Arial" w:hAnsi="Arial" w:cs="Arial"/>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1.CERVIO, GUILLERMO JOSE, TESIS TITULADA “TELECOMUNICACIONES Y DEFENSA DE LA COMPETENCIA EN ARGENTINA”. FUE JURADO EN LA FACULTAD DE DERECHO DE LA UNIVERSIDAD DE BUENOS AIRES EN 2004.</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2.SPOTORNO. TESIS SOBRE BIEN DE FAMILIA EN LA QUIEBRA. FUE JURADO EN LA FACULTAD DE DERECHO DE LA UNIVERSIDAD CATOLICA ARGENTINA, AÑO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3.BUSETTO, ADALBERTO LUIS, TESIS TITULADA “EL FIDEICOMISO EN LAS ACCIONES CONCURSALES DE RECOMPOSICIÓN PATRIMONIAL”. FUE JURADO EN LA FACULTAD DE DERECHO DE LA UNIVERSIDAD NACIONAL DE LA PLATA, AÑO 2008.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4.-JOAO ALVES SILVA, TESIS TITULADA “ABOGACIA PREVENTIVA DE CONFLICTOS EN LAS RELACIONES DE CONSUMO EN LOS SERVICIOS BANCARIOS”, FUE JURADO EN LA FACULTAD DE DERECHO DE LA UNIVERSIDAD DE BUENOS AIRES, AÑO 2009.</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5.-MARTINEZ LÖFFLER, MAITE GIMENA, TESINA TITULADA “POSIBILIDAD Y EFECTOS DE LA TRANSMISION REVOCABLE DE LAS ACCIONES: INCIDENCIA DEL CÒDIGO CIVIL Y COMERCIAL DE LA NACION”. FUE JURADO EN LA MAESTRÍA DE DERECHO EMPRESARIO ECONÓMICO DE LA FACULTAD DE DERECHO DE LA UNIVERSIDAD CATOLICA ARGENTINA, AÑO 2016. </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6.-GAUNA, CAROLINA, TESIS TITULADA “LA MEDIACION EMPRESARIAL COMO ESTRATEGIA PARA CUMPLIR CON LOS OBJETIVOS DE LA RESPONSABILIDAD SOCIAL EMPRESARIA”. FUE JURADO DE TESIS DOCTORAL EN DERECHO CON ORIENTACION EN DERECHO PRIVADO. UNIVERSIDAD DE CIENCIAS SOCIALES Y EMPRESARIALES. AÑO 2017.</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7.-BARRAU, MARIA, TESIS TITULADA “LA DISTRIBUCION DE UTILIDADES EN LAS SOCIEDADES Y CORPORACIONES”, FUE JURADO DE TESIS DOCTORAL EN DERECHO ECONÓMICO, FACULTAD DE DERECHO, UNIVERSIDAD NACIONAL DE MAR DEL PLATA. AÑO 2017.</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r w:rsidRPr="00F84E09">
        <w:rPr>
          <w:rFonts w:ascii="Arial" w:hAnsi="Arial" w:cs="Arial"/>
          <w:spacing w:val="22"/>
          <w:sz w:val="22"/>
          <w:szCs w:val="22"/>
          <w:u w:val="single"/>
          <w:lang w:val="es-ES"/>
        </w:rPr>
        <w:t>B) JURADO DE CONCURSO DE PROFESORES</w:t>
      </w:r>
      <w:r>
        <w:rPr>
          <w:rFonts w:ascii="Arial" w:hAnsi="Arial" w:cs="Arial"/>
          <w:spacing w:val="22"/>
          <w:sz w:val="22"/>
          <w:szCs w:val="22"/>
          <w:u w:val="single"/>
          <w:lang w:val="es-ES"/>
        </w:rPr>
        <w:t xml:space="preserve"> (10)</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1.-INTEGRO EL JURADO PARA CUBRIR EL CARGO DE PROFESOR TITULAR DE DERECHO SOCIETARIO EN LA CARRERA DE ABOGACIA </w:t>
      </w:r>
      <w:r w:rsidRPr="00F84E09">
        <w:rPr>
          <w:rFonts w:ascii="Arial" w:hAnsi="Arial" w:cs="Arial"/>
          <w:spacing w:val="22"/>
          <w:sz w:val="22"/>
          <w:szCs w:val="22"/>
          <w:lang w:val="es-ES"/>
        </w:rPr>
        <w:lastRenderedPageBreak/>
        <w:t>DEL DEPARTAMENTO DE DERECHO DE LA UNIVERSIDAD NACIONAL DEL SUR, BAHIA BLANCA, EL 26 DE OCTUBRE DE 2006.</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2.-INTEGRO EL JURADO PARA CUBRIR EL CARGO DE PROFESOR TITULAR DE INSTITUCIONES DE DERECHO PRIVADO (SOCIEDADES COMERCIALES) DEL DEPARTAMENTO DE DERECHO DE LA FACULTAD DE CIENCIAS ECONÓMICAS DE LA UNIVERSIDAD DE BUENOS AIRES, EL 5 DE MAYO DE 2009 (R.R.5098/08).</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3.-INTEGRO EL JURADO PARA CUBRIR DOS CARGOS DE PROFESOR REGULAR ASOCIADO DE DERECHO ECONOMICO II (CONCURSOS), EN LA FACULTAD DE CIENCIAS ECONOMICAS DE LA UNIVERSIDAD DE BUENOS AIRES (EXPTE.336.993/07).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4.-INTEGRO EL JURADO PARA CUBRIR DOS CARGOS DE PROFESOR REGULAR ASOCIADO DE INSTITUCIONES DE DERECHO PRIVADO (SOCIEDADES COMERCIALES), EN LA FACULTAD DE CIENCIAS ECONOMICAS DE LA UNIVERSIDAD DE BUENOS AIRES (EXPTE.336.994/07).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5.-INTEGRO EL JURADO PARA CUBRIR UN CARGO DE PROFESOR TITULAR REGULAR DE DERECHO ECONOMICO II EN LA FACULTAD DE CIENCIAS ECONOMICAS Y EMPRESARIALES DE LA UNIVERSIDAD DE MORON (ACTA 536 DEL 27-3-10).</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6.-INTEGRO EL JURADO PARA CUBRIR UN CARGO DE PROFESOR ADJUNTO REGULAR DE DERECHO ECONÓMICO II EN LA FACULTAD DE CIENCIAS ECONÓMICAS DE LA UNIVERSIDAD DE BUENOS AIRES (AGOSTO-SEPTIEMBRE 2012) </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INTEGRO EL JURADO PARA CUBRIR NUEVE CARGOS DE PROFESOR ADJUNTO REGULAR DE DERECHO ECONÓMICO II EN LA FACULTAD DE CIENCIAS ECONÓMICAS DE LA UNIVERSIDAD DE BUENOS AIRES (RESOL. 1341/10, ACTA DEL 8-8-12).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8.-INTEGRO EL JURADO PARA CUBRIR UN CARGO DE PROFESOR ADJUNTO REGULAR EN DERECHO ECONOMICO II EN LA FACULTAD DE CIENCIAS ECONÓMICAS DE LA UNIVERSIDAD DE BUENOS AIRES (RESOL. 1903/11), NOVIEMBRE 2012.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9.-INTEGRO EL JURADO PARA CUBRIR DOS CARGOS, UNO DE PROFESOR TITULAR Y UNO DE PROFESOR ADJUNTO EN DERECHO COMERCIAL EN LA FACULTAD DE CIENCIAS ECONOMICAS DE LA UNIVERSIDAD DE ROSARIO (RESOL.C.S. 666/2012), AGOSTO 2013.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ES"/>
        </w:rPr>
        <w:t>10.-INTEGRO EL JURADO PARA CUBRIR DOS CARGOS (RENOVACIONES) DE PROFESORES ADJUNTOS DE DERECHO ECONÓMICO II EN LA FACULTAD DE CIENCIAS ECONÓMICAS DE LA U.B.A. (</w:t>
      </w:r>
      <w:r w:rsidRPr="00F84E09">
        <w:rPr>
          <w:rFonts w:ascii="Arial" w:hAnsi="Arial" w:cs="Arial"/>
          <w:sz w:val="22"/>
          <w:szCs w:val="22"/>
          <w:lang w:val="es-AR"/>
        </w:rPr>
        <w:t>RESOLUCIÓN C.S. NRO.  3497/11 Y ABIERTO POR RESOLUCIÓN DECANO NRO. 2818/11), DICIEMBRE 2013</w:t>
      </w:r>
    </w:p>
    <w:p w:rsidR="00F84457" w:rsidRPr="00F84E09" w:rsidRDefault="00F84457" w:rsidP="00F84457">
      <w:pPr>
        <w:tabs>
          <w:tab w:val="center" w:pos="4320"/>
          <w:tab w:val="right" w:pos="8640"/>
        </w:tabs>
        <w:jc w:val="both"/>
        <w:rPr>
          <w:rFonts w:ascii="Arial" w:hAnsi="Arial" w:cs="Arial"/>
          <w:spacing w:val="22"/>
          <w:sz w:val="22"/>
          <w:szCs w:val="22"/>
          <w:u w:val="single"/>
          <w:lang w:val="es-ES"/>
        </w:rPr>
      </w:pPr>
    </w:p>
    <w:p w:rsidR="00F84457" w:rsidRPr="00F84E09" w:rsidRDefault="00F84457" w:rsidP="00F84457">
      <w:pPr>
        <w:jc w:val="both"/>
        <w:rPr>
          <w:rFonts w:ascii="Arial" w:hAnsi="Arial" w:cs="Arial"/>
          <w:sz w:val="22"/>
          <w:szCs w:val="22"/>
          <w:lang w:val="es-ES"/>
        </w:rPr>
      </w:pP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5.</w:t>
      </w:r>
      <w:r w:rsidRPr="00F84E09">
        <w:rPr>
          <w:rFonts w:ascii="Arial" w:hAnsi="Arial" w:cs="Arial"/>
          <w:b/>
          <w:spacing w:val="22"/>
          <w:sz w:val="22"/>
          <w:szCs w:val="22"/>
          <w:u w:val="single"/>
          <w:lang w:val="es-ES"/>
        </w:rPr>
        <w:t>CONFERENCIAS DICTADAS</w:t>
      </w:r>
      <w:r>
        <w:rPr>
          <w:rFonts w:ascii="Arial" w:hAnsi="Arial" w:cs="Arial"/>
          <w:b/>
          <w:spacing w:val="22"/>
          <w:sz w:val="22"/>
          <w:szCs w:val="22"/>
          <w:u w:val="single"/>
          <w:lang w:val="es-ES"/>
        </w:rPr>
        <w:t xml:space="preserve"> (683)</w:t>
      </w:r>
      <w:r w:rsidRPr="00F84E09">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b/>
          <w:spacing w:val="22"/>
          <w:sz w:val="22"/>
          <w:szCs w:val="22"/>
          <w:u w:val="single"/>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 12.10.78: “Normas legales vinculadas a libros de comercio”, en las “Primeras Jornadas de Actuación Profesional para graduados en Ciencias Económicas”, organizadas en Bs. As por el Colegio de graduados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 23.11.78: “Problemas actuales de Derecho Comercial”, en el Ciclo de actualizacion docente organizado por el Instituto Superior del Profesorado “Joaquín V. González”,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 15.6.79: “Know How”, en el ciclo organizado por “CATEDRA”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21.9.79: “Contratos de Empresa” en el Ciclo sobre Régimen Jurídico de la Empresa del Colegio de Abogados de San Isidro, Prov.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19.10.79: “Los contratos de transferencia de tecnología (Know How) en el ciclo sobre Régimen Jurídico de la Empresa del Colegio de Abogados de San Isidro,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 2.7.80: “Problemática del Registro Público de Comercio” en el Curso sobre aspectos actuales de control público de sociedades comerciales”, organizado por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 10.7.80: “Evaluación y proyectos de reforma del régimen argentino de Registro Público de Comercio” en el “Seminario sobre Derecho Registral Mercantil”, organizado por la Universidad Notarial Argentina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2.3.B1: “Contralor de homonimias  sociales” en el”Seminario sobre elementos y requisitos del contrato de sociedad” organizado por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27.6.81: “La sociedad en liquidación, en la Delegación Azul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15.8.81: “Problemática de la sociedad en formación, en el “Primer Seminario Marplatense de Derecho  Societario Profundizado”, organizado por la Delegación Mar del Plata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 25.3.82: “Enfoque legal y jurídico del régimen de libros y registros de contabilidad” en la “Jornada Interdisciplinaria sobre régimen de libros y registros de contabilidad”,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 9.9.82: “Generalidades de la sindicatura” en la “Jornada sobre la sindicatura en las empresas privadas y en las empresas del estado”,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 19.11.82: “Aspectos de la contratación comercial moderna”, en el Colegio de Abogados del Departamento Judicial de Morón,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 28.3.83: “Liquidación de Sociedades Mercantiles”, en el Instituto de Derecho Privado de la Facultad de Derecho y Ciencias Sociales de la Universidad de 8elgrano.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 1.6.83: “Prueba pericial en el ordenamiento procesal” en la “Jornada sobre actuación del profesional en ciencias económicas como perito judicial”, organizada en Bs. As. por el Consejo Profesional de Ciencias Económicas de la U.B.A.</w:t>
      </w: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 11.8.83: “Procedimiento de extinción social: disolución, liquidación y reactivación, en el Ciclo de actualización en Derecho Comercial de la Facultad de Ciencias Económicas de la U.B.A.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17) 16.9.83: “Fondos de Comercio”, en el Colegio Notarial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Pcia. de San Juan.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 14.10.83: “La sociedad en liquidación frente a sus socios y terceros. La cancelación de la inscripción”, en el “Seminario sobre Sociedades Comerciales. Análisis del nuevo régimen (ley 22.903), organizado por la Delegación Bahia Blanca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19.10.83: “Iter constitutivo”, en la catedra de Derecho Comercial I, a cargo del Dr. Jaime Luis Anaya,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 10.11.83: “El nuevo régimen de la sociedad en formación introducido por la reforma a la ley de sociedades” en el Instituto de derecho Comercial de la Universidad Notagrial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21)  12.11.83: “Prorroga, reactivación y liquidación de sociedades” en el curso sobre “La empresa en crisis” dictado en la Facultad de Derecho de la Universidad Nacional de Mar del Plata.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 16.11.83: “Libros de funcionamiento” en la Delegación Lomas de Zamora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 22.11.83: “Capital Social y acciones” en el “Seminario Interdisciplinario sobre sociedades comerciales. Análisis de la reforma a la ley 19.551”, realizado en Rosario, Pcia. de Sta. Fe por la Revista Dictamen.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 26.11.83: “Iter constitutivo”, en la Jornada sobre reformas a la ley 19.550 organizado por el Consejo de Graduados de Ciencias Económicas de Mar del Plata y Centro de Estudiantes de la Universidad Nacional de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 5.12.83: “Sociedades irregulares y de hecho y Sociedades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Responsabilidad Limitada” en la Jornada Interdisciplinaria sobre la reciente reforma a la ley de sociedades comerciales”, organizada en Bs. As. por el Consejo Profesional de Ciencias Económicas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 24.4.84: “Reforma de la ley de sociedades comerciales: La S.R.L “ en el Ciclo de Mesas Redondas organizado por la Universidad Argentina de la Empresa,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 4.4.84 “Análisis de la ley 22.903: acciones escriturales, reconducción y problemática de la SRL”, en las Jornadas organizadas por el Instituto de Derecho Comercial del Colegio de Abogados de San Martín,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 7.5.84: “Registración del contrato social”, en el Curso Intensivo de Sociedades Comerciales organizado por la revista Dictamen, en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 8.6.84: “Representación de sociedades comerciales” en la Facultad de Derecho de la Universidad Nacional de Tucumán, como profesor invitado por la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 9.6.84: “El Registro Público de Comercio Argentino”, en la Facultad de Derecho de la Universidad Nacional de Tucumán, como Profesor invitado por la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 5.9.84: “Disolución de sociedades mercantiles” en el “Seminario de Sociedades Comerciales”, organizado por la Delegación Mercedes del Colegio de Escribanos de la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 7.9.84: “Elementos y requisitos en la constitución de la sociedad”, en el Colegio Notarial de Tucumán.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 13.9.84: “La regularización de sociedades no regularmente constituidas”, en el “Seminario sobre la contratación societaria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y las reformas a la ley 19.550”, organizado por el Instituto de Derecho Comercial de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 26.9.84: “Efectos de las inscripciones mercantiles”,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 9.10.84: “Teoría y práctica de la regularización societaria”, en el Curso de Capacitación Superior Jurídico-Notarial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 18.10.84: “ La sociedad en formación frente a la ley 22.903”, en la Cátedra de Derecho Comercial del Dr. Julio Otaegui, Universidad Católica Argentina, Facultad de Derecho,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 27.11.84: “La sindicatura concursal. Problemática actual.”, en las Jornadas organizadas por el Instituto de Derecho Comercial del Colegio de Abogados de San Martín, Pcia.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 13.12.84: “ Elementos y requisitos del estatuto social”, en el curso Superior de Capacitación jurídico-notarial” de la U.N.A,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 15.5.85: “La nueva sociedad de Responsabilidad Limitada”, en el Colegio de Escribanos de la Pcia. de Bs. 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 26.6.85: “Inscripciones provisorias en el Registro Público de Comercio”, en el Instituto de Derecho Comercial de la U.N.A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 25.7.85: “Cuestionamiento a la S.R.L.”, en el Colegio de Abogados de la Ciudad de Bs. As.,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 4.9.85: “La sociedad anónima y su constitución. Estatutos modelos”, en el Curso teórico-práctico sobre la Constitución de Sociedades Comerciales, Universidad Notarial Argentina,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 19.10.86:</w:t>
      </w:r>
      <w:r w:rsidRPr="00F84E09">
        <w:rPr>
          <w:rFonts w:ascii="Arial" w:hAnsi="Arial" w:cs="Arial"/>
          <w:spacing w:val="22"/>
          <w:sz w:val="22"/>
          <w:szCs w:val="22"/>
          <w:lang w:val="es-ES"/>
        </w:rPr>
        <w:tab/>
        <w:t>“Temas actuales en Obligaciones y Contratos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Comerciales”, en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 16.10.86: “Uniones transitorias de Empresas”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sede de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 5.11.86: “La nueva S.R.L. a partir de la reforma de 1983”,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 11.12.86: “Verificacion de créditos en el concurso”, en el Colegio de Abogados de Viedma,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 12.12.86: “Privilegios en la quiebra. Situación de acreedores laborales, hipotecarios y prendarios”, en el Colegio de Abogados de Viedma,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  14.5.87: “Sociedades en formación”, en el Colegio de Escribanos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 3.6.87: “La sociedad anónima en la actuación profesional de abogado”, en la Asociación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 9.6.87: “Nuevo régimen registral en la Inspección Gral. de Justicia”,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 15.6.87: “Actuación del graduado en ciencias económicas como síndico”, en el Banco de la Nación Argentina, organizado por el Consejo Profesional de Graduados en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  26.8.87: “La función del síndico bajo la optica de los magistrados”, en el Consejo Profesional de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  8.10.87: “Actuación del perito contador ante la Justicia”, en el Aula Magna de la Facultad de Ciencias Económicas de la Universidad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54)  16.10.87:</w:t>
      </w:r>
      <w:r w:rsidRPr="00F84E09">
        <w:rPr>
          <w:rFonts w:ascii="Arial" w:hAnsi="Arial" w:cs="Arial"/>
          <w:spacing w:val="22"/>
          <w:sz w:val="22"/>
          <w:szCs w:val="22"/>
          <w:lang w:val="es-ES"/>
        </w:rPr>
        <w:tab/>
        <w:t>“Elementos y requisitos de las sociedades”, en el curso de capacitación de la Universidad Notarial Argentina en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55) 20.10.87:</w:t>
      </w:r>
      <w:r w:rsidRPr="00F84E09">
        <w:rPr>
          <w:rFonts w:ascii="Arial" w:hAnsi="Arial" w:cs="Arial"/>
          <w:spacing w:val="22"/>
          <w:sz w:val="22"/>
          <w:szCs w:val="22"/>
          <w:lang w:val="es-ES"/>
        </w:rPr>
        <w:tab/>
        <w:t>“Diversos aspectos de la vida societaria”,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curso de capacitación de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56) 6.11.87: “Nominatividad y Transferencia de acciones”, en el Seminario sobre Derecho Comercial y Concentración Empresaria organizado por el Colegio de Escribanos y Consejo Profesional de Ciencias Económicas de Posadas, Misiones.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57) 7 11 87: “Uniones transitorias de Empresas”, en el Seminario sobre Derecho Comercial y Concentración Empresaria organizado por el Colegio de Escribanos y Consejo Profesional de Ciencias Económicas de Posadas, Misiones.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58) 23 6.88: “Nuevo régimen de registración de actos societarios”, en el curso de actualización organizado por la Revista Errepar y la Universidad Notarial Argentina, en Bs. As.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59)  10.8 88: “Práctica concursal”, seminario de 18 clases hasta el 7. 12.88 en el Hotel Wilton,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60) 17.6 88: “Problematica actual de la compravenl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Asociacidn de Abogados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61) 25 10.88: “Efectos de las inscripciones mercantiles”, en la Universidad Notarial Argentina, en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62)</w:t>
      </w:r>
      <w:r w:rsidRPr="00F84E09">
        <w:rPr>
          <w:rFonts w:ascii="Arial" w:hAnsi="Arial" w:cs="Arial"/>
          <w:spacing w:val="22"/>
          <w:sz w:val="22"/>
          <w:szCs w:val="22"/>
          <w:lang w:val="es-ES"/>
        </w:rPr>
        <w:tab/>
        <w:t>22 11.88: “El órgano asambleario en las sociedades por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acciones”,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63) 5.5.89: “ Técnicas instrumentales societarias”, en el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 Escribanos de General Roca, Rio Negro. </w:t>
      </w:r>
      <w:r w:rsidRPr="00F84E09">
        <w:rPr>
          <w:rFonts w:ascii="Arial" w:hAnsi="Arial" w:cs="Arial"/>
          <w:spacing w:val="22"/>
          <w:sz w:val="22"/>
          <w:szCs w:val="22"/>
          <w:lang w:val="es-ES"/>
        </w:rPr>
        <w:tab/>
        <w:t>:</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64) 6.5.89: “Contratos de transferencia de fondos de comercio y acciones”, en el Colegio de Escribanos de General Roca, Rio Negro.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65) 17.5.89: “Cláusulas del estatuto de la sociedad anónima”, en el Colegio de Escribanos de la Cap. Fed.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66) 24.5.89: “El interventor judicial de sociedades”, en el Seminario organizado por Deloitte Haskins-Sells,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67) 16.6.89: “La actuación notarial de sociedades en liquidación”, en el Instituto Argentino de Cultura Notarial,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68) 27.6.89: “Sociedad extranJera, en formacion e irregular”, en el curso de postgrado en Derecho Societario de la Universidad Católica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69) 6.9.89: “Efectos de la quiebra sobre las operaciones bancarias” en el Banco Irving-Austral,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70) 3.10.89: “Principio concursales”, en la Escuela de Abogacia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71) 12.10.89: “Estrategías concursales corrientes”, en la Escuela Abogacía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17.10.89:</w:t>
      </w:r>
      <w:r w:rsidRPr="00F84E09">
        <w:rPr>
          <w:rFonts w:ascii="Arial" w:hAnsi="Arial" w:cs="Arial"/>
          <w:spacing w:val="22"/>
          <w:sz w:val="22"/>
          <w:szCs w:val="22"/>
          <w:lang w:val="es-ES"/>
        </w:rPr>
        <w:tab/>
        <w:t>“Requisitos de la presentación en concursos preventivos”, en la Escuela de Abogacía de Bs. 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73) 20.10.89: “Medidas cautelares en los conflictos societarios”, la Jornada Platense de Derecho Societario,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74) 27.10.89: “Asambleas de sociedades anónimas”, en el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 Escribanos de Pergamino.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75) 10.11.89: “Conflictos asamblearios”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Pergamino.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76) 16.11.89: “Control de legalidad de actos asamblearios”, en la Dirección de Personas Jurídicas de la Pcia. de Bs. 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77)  30.11.89: “Evolución normativa y jurisprudencia sobre la inflación en los concursos”, en la Universidad Notarial de Comahue,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78)  1.12.89: “Alternativas frente a la inflación en los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concursos”, en la Universidad Notarial de Comahue,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79)</w:t>
      </w:r>
      <w:r w:rsidRPr="00F84E09">
        <w:rPr>
          <w:rFonts w:ascii="Arial" w:hAnsi="Arial" w:cs="Arial"/>
          <w:spacing w:val="22"/>
          <w:sz w:val="22"/>
          <w:szCs w:val="22"/>
          <w:lang w:val="es-ES"/>
        </w:rPr>
        <w:tab/>
        <w:t>5.4.90: “Liquidación de Compañias Aseguradoras”,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Abogados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80) 25.4.90: “La derogación de la nominatividad obligatoria”, en la Asociación de Abogados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81) 30.4.90: “ El desempeño de los peritos contadores ante la Justicia en lo Comercial”, U.B.A., Facultad de Ciencias Económicas.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82) 8-8-90 “Indexación concursal”,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83) 13-8-90 “Contratos de colaboración empresaria”,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84)  3-10-90 “Pedidos de quiebra”, Escuela de Abogación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85)  5-10-90 “Pedido de concurso preventivo”, Escuela de Abogacía de Bs.As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86) 18-10-90 “Medidas cautelares en los concursos y quiebras” Suprema Corte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87) 19-ll-90 “Problemática actual del Registro Público de Comercio”, Inspección General de Justicia de la Nación,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88) 16-5-91 “Compraventa de paquete accionario”,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89) 29-5-91 “Disolución, liquidación y extinción de sociedades”, U.C A., Postgrado Societario,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90)</w:t>
      </w:r>
      <w:r w:rsidRPr="00F84E09">
        <w:rPr>
          <w:rFonts w:ascii="Arial" w:hAnsi="Arial" w:cs="Arial"/>
          <w:spacing w:val="22"/>
          <w:sz w:val="22"/>
          <w:szCs w:val="22"/>
          <w:lang w:val="es-ES"/>
        </w:rPr>
        <w:tab/>
        <w:t>1-7-91 “La junta de acreedores en el concurso preventivo”,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91)</w:t>
      </w:r>
      <w:r w:rsidRPr="00F84E09">
        <w:rPr>
          <w:rFonts w:ascii="Arial" w:hAnsi="Arial" w:cs="Arial"/>
          <w:spacing w:val="22"/>
          <w:sz w:val="22"/>
          <w:szCs w:val="22"/>
          <w:lang w:val="es-ES"/>
        </w:rPr>
        <w:tab/>
        <w:t>1-8-91 “Anteproyecto de Registración de actos societarios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I.G.J “, Jornada U.N.A. con Errepar,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92)</w:t>
      </w:r>
      <w:r w:rsidRPr="00F84E09">
        <w:rPr>
          <w:rFonts w:ascii="Arial" w:hAnsi="Arial" w:cs="Arial"/>
          <w:spacing w:val="22"/>
          <w:sz w:val="22"/>
          <w:szCs w:val="22"/>
          <w:lang w:val="es-ES"/>
        </w:rPr>
        <w:tab/>
        <w:t>24-10-91” Venta del paquete de control de la S.A.”, 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93) 30-10-91 “Obligaciones Negociables”, Colegio de Escribanos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94) 25-11-91 “Escrituras de liquidación de S A.”, U.N.A.,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95) 28/29-11-91 “Pedidos de quiebra. Estrategias”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Austral,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96)</w:t>
      </w:r>
      <w:r w:rsidRPr="00F84E09">
        <w:rPr>
          <w:rFonts w:ascii="Arial" w:hAnsi="Arial" w:cs="Arial"/>
          <w:spacing w:val="22"/>
          <w:sz w:val="22"/>
          <w:szCs w:val="22"/>
          <w:lang w:val="es-ES"/>
        </w:rPr>
        <w:tab/>
        <w:t>8-7-92 “Disolución y reactivación de Sociedades” U.C.A.,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 societario.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97) 10-8-92 “Constitución de sociedades”, 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98) 21-8-92 “Liquidación de bienes en la quiebra”, Consejo Prof.de Ciencias Económicas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99) 7-9-92 </w:t>
      </w:r>
      <w:r w:rsidRPr="00F84E09">
        <w:rPr>
          <w:rFonts w:ascii="Arial" w:hAnsi="Arial" w:cs="Arial"/>
          <w:spacing w:val="22"/>
          <w:sz w:val="22"/>
          <w:szCs w:val="22"/>
          <w:lang w:val="es-ES"/>
        </w:rPr>
        <w:tab/>
        <w:t>“Sociedades en formación y sociedad irregular”,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100) 30-9-92 “Pedido de quiebra. Cuestiones prácticas”. Asociación de Abogados de Bs.As.,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101)</w:t>
      </w:r>
      <w:r w:rsidRPr="00F84E09">
        <w:rPr>
          <w:rFonts w:ascii="Arial" w:hAnsi="Arial" w:cs="Arial"/>
          <w:spacing w:val="22"/>
          <w:sz w:val="22"/>
          <w:szCs w:val="22"/>
          <w:lang w:val="es-ES"/>
        </w:rPr>
        <w:tab/>
        <w:t>l-10-92 “Validez de los poderes generales en la S.A.”, Colegio de Escribanos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102) 5-10-92 “Transformación de sociedades, U.N.A.,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103) 9-10-92 “Mercosur y joint ventures”, Registro de la Propiedad Inmueble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104) 23-10-92 “Pedido de quiebra” en la Escuela de Abogacía,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105) 29-10-92 “Responsabilidad de Directores, Síndicos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Auditores externos” en la Universidad de Morón.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106) 30-10-92 “Verificación de créditos” en la Escuela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Abogacía,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10-11-92 “Empresa comunitaria en el Mercosur”,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Escribanos de Capital Federal-U.N.A.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7-6-93 “Disolución y reconducción societaria”, U.C.A.,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Asesoramiento de Empresas,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107) 30-6-93 “Los megaconcursos”, en Jornada del C.P.de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C.Económicas,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108) 22-9-93 “Reformas a la ley de sociedades”, Asociación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109) 23-9-93 “Intervención judicial por terceros”, Inspección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General de Justicia de la Nación-C.P.C.E.,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110) 24-9-93 “Actualización en sociedades comerciales”,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111) 18-10-93 “Verificación de créditos”, Escuela de Abogacía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112) 25-10-93 “Pedidos de quiebra”, Escuela de Abogacía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113) 29-10-93 “Sociedades irregulares “, U.Católica de Santiago del Estero.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114) 30-10-93 “Asambleas y representación societaria”,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Santiago del Estero.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115) 3-12-93 “Transferencia de fondo de comercio y temáticas societarias”,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116) 25/26-3-94 “Seminario de sociedades comerciales”,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117) 22/23-4-94 “Seminario abierto sobre Derecho Comercial”,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118) 19-4-94</w:t>
      </w:r>
      <w:r w:rsidRPr="00F84E09">
        <w:rPr>
          <w:rFonts w:ascii="Arial" w:hAnsi="Arial" w:cs="Arial"/>
          <w:spacing w:val="22"/>
          <w:sz w:val="22"/>
          <w:szCs w:val="22"/>
          <w:lang w:val="es-ES"/>
        </w:rPr>
        <w:tab/>
        <w:t xml:space="preserve"> “Contrato de franchising”, UBA, 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Curso de Contratos Modernos.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119) </w:t>
      </w:r>
      <w:r w:rsidRPr="00F84E09">
        <w:rPr>
          <w:rFonts w:ascii="Arial" w:hAnsi="Arial" w:cs="Arial"/>
          <w:spacing w:val="22"/>
          <w:sz w:val="22"/>
          <w:szCs w:val="22"/>
          <w:lang w:val="es-ES"/>
        </w:rPr>
        <w:tab/>
        <w:t>28-4-94 “Cinco problemas en la liquidación de bienes”, F.A.D.E.C.,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120) 13-5-94 “Reforma constitucional y Poder Judicial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Argentina”, Universidad de California en Los Angeles, Latin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American Center.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121) 1-6-94 “Agrupamientos internacionales”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122) ¾-6-94 “Seminario de actualizacidn en sociedades”, Colegio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Notarial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123)</w:t>
      </w:r>
      <w:r w:rsidRPr="00F84E09">
        <w:rPr>
          <w:rFonts w:ascii="Arial" w:hAnsi="Arial" w:cs="Arial"/>
          <w:spacing w:val="22"/>
          <w:sz w:val="22"/>
          <w:szCs w:val="22"/>
          <w:lang w:val="es-ES"/>
        </w:rPr>
        <w:tab/>
        <w:t>15-6-94 “EL nuevo reglamento del R.P.C. de la Capital Federal”,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124) 25-6-94 “Novedades registrales en Capital Federal”, en la U.de Mar del Plata, Instituto de D.Comercial.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125) 29-6-94 “Acciones contra terceros en la quiebra”, C.P.C.E. de Ia Capital Federal.</w:t>
      </w:r>
    </w:p>
    <w:p w:rsidR="00F84457" w:rsidRPr="00F84E09" w:rsidRDefault="00F84457" w:rsidP="00F84457">
      <w:pPr>
        <w:tabs>
          <w:tab w:val="right" w:pos="4111"/>
        </w:tabs>
        <w:jc w:val="both"/>
        <w:rPr>
          <w:rFonts w:ascii="Arial" w:hAnsi="Arial" w:cs="Arial"/>
          <w:spacing w:val="22"/>
          <w:sz w:val="22"/>
          <w:szCs w:val="22"/>
          <w:lang w:val="es-ES"/>
        </w:rPr>
      </w:pPr>
      <w:r w:rsidRPr="00F84E09">
        <w:rPr>
          <w:rFonts w:ascii="Arial" w:hAnsi="Arial" w:cs="Arial"/>
          <w:spacing w:val="22"/>
          <w:sz w:val="22"/>
          <w:szCs w:val="22"/>
          <w:lang w:val="es-ES"/>
        </w:rPr>
        <w:t>126) 17/18/19-8-94 “Seminario</w:t>
      </w:r>
      <w:r w:rsidRPr="00F84E09">
        <w:rPr>
          <w:rFonts w:ascii="Arial" w:hAnsi="Arial" w:cs="Arial"/>
          <w:spacing w:val="22"/>
          <w:sz w:val="22"/>
          <w:szCs w:val="22"/>
          <w:lang w:val="es-ES"/>
        </w:rPr>
        <w:tab/>
        <w:t xml:space="preserve"> de negocios internacionales, parasocietarios y representación”,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127)</w:t>
      </w:r>
      <w:r w:rsidRPr="00F84E09">
        <w:rPr>
          <w:rFonts w:ascii="Arial" w:hAnsi="Arial" w:cs="Arial"/>
          <w:spacing w:val="22"/>
          <w:sz w:val="22"/>
          <w:szCs w:val="22"/>
          <w:lang w:val="es-ES"/>
        </w:rPr>
        <w:tab/>
        <w:t>9-9-94 “Sociedades Internacionales y joint ventures”,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Santa Fe,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128) 3-10-94 “Verificación de créditos desde la sindicatura”, en la Superintendencia de Seguros de la Nación,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129)</w:t>
      </w:r>
      <w:r w:rsidRPr="00F84E09">
        <w:rPr>
          <w:rFonts w:ascii="Arial" w:hAnsi="Arial" w:cs="Arial"/>
          <w:spacing w:val="22"/>
          <w:sz w:val="22"/>
          <w:szCs w:val="22"/>
          <w:lang w:val="es-ES"/>
        </w:rPr>
        <w:tab/>
        <w:t>11-11-94 “Sociedades de Hecho”, Consejo Profesional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La Rioja.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130) 16-11-94 “Contabilidad societaria”,</w:t>
      </w:r>
      <w:r w:rsidRPr="00F84E09">
        <w:rPr>
          <w:rFonts w:ascii="Arial" w:hAnsi="Arial" w:cs="Arial"/>
          <w:spacing w:val="22"/>
          <w:sz w:val="22"/>
          <w:szCs w:val="22"/>
          <w:lang w:val="es-ES"/>
        </w:rPr>
        <w:tab/>
        <w:t>U.C.A., Asesoramiento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Empresa,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131) 17-3-95 “Seminario sobre </w:t>
      </w:r>
      <w:r w:rsidRPr="00F84E09">
        <w:rPr>
          <w:rFonts w:ascii="Arial" w:hAnsi="Arial" w:cs="Arial"/>
          <w:spacing w:val="22"/>
          <w:sz w:val="22"/>
          <w:szCs w:val="22"/>
          <w:lang w:val="es-ES"/>
        </w:rPr>
        <w:tab/>
        <w:t>MERCOSUR y negocios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internacionales” Colegio de Escribanos de 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132) 22-3-95 “Problemática de la sociedad de hecho en materia societaria y concursal” en la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133) 25-4-95 “Sociedades no constituidas regularmente”, Suprema Corte de Justicia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134) 4-s-95 “Sociedades comerciales y joint ventures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U.N.A.,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135) </w:t>
      </w:r>
      <w:r w:rsidRPr="00F84E09">
        <w:rPr>
          <w:rFonts w:ascii="Arial" w:hAnsi="Arial" w:cs="Arial"/>
          <w:spacing w:val="22"/>
          <w:sz w:val="22"/>
          <w:szCs w:val="22"/>
          <w:lang w:val="es-ES"/>
        </w:rPr>
        <w:tab/>
        <w:t>16-5-95 “Implicancias económicas y legales del Mercosur”,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California en Los Angeles, Latin American Center.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136) 22-6-95 “Sociedades y joint ventures en el Mercosur” Colegio de Abogados de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137) 28-7-95 “Negocios societarios en el Mercosur”, U.N.A.,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138) 25-8-95 “Seminario sobre</w:t>
      </w:r>
      <w:r w:rsidRPr="00F84E09">
        <w:rPr>
          <w:rFonts w:ascii="Arial" w:hAnsi="Arial" w:cs="Arial"/>
          <w:spacing w:val="22"/>
          <w:sz w:val="22"/>
          <w:szCs w:val="22"/>
          <w:lang w:val="es-ES"/>
        </w:rPr>
        <w:tab/>
        <w:t xml:space="preserve"> MERCOSUR y sociedades internacionales”, Colegio de Escribanos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139) 30-8-95 “Prevención de la quiebra en la nueva ley de concursos”, C.P.C.E.,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140) 1-9-95 “ Joint ventures y sociedades internacionales”,Colegio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141) 5-9-95 “Concurso del grupo” en el Colegio de Abogados de San Isidro.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142) 7-9-95 “Nueva ley de concursos” en la Universidad Nacional de La Pampa.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143) 8-9-95 “Ineficacia concursal “, en Colegio de Escribanos de La Pampa.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144)</w:t>
      </w:r>
      <w:r w:rsidRPr="00F84E09">
        <w:rPr>
          <w:rFonts w:ascii="Arial" w:hAnsi="Arial" w:cs="Arial"/>
          <w:spacing w:val="22"/>
          <w:sz w:val="22"/>
          <w:szCs w:val="22"/>
          <w:lang w:val="es-ES"/>
        </w:rPr>
        <w:tab/>
        <w:t>18-9-95 “Contratos Comerciales Modernos”, U.de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145)</w:t>
      </w:r>
      <w:r w:rsidRPr="00F84E09">
        <w:rPr>
          <w:rFonts w:ascii="Arial" w:hAnsi="Arial" w:cs="Arial"/>
          <w:spacing w:val="22"/>
          <w:sz w:val="22"/>
          <w:szCs w:val="22"/>
          <w:lang w:val="es-ES"/>
        </w:rPr>
        <w:tab/>
        <w:t>22/23-9-95 “Sociedades en el Mercosur”,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146) 29-9-95 “Colaboracidn Empresaria”, U.N.A., Delegación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147) 10-10-95 “Constitución y representación de sociedades en el Mercosur”, CARI-Colegio de Escribanos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148) 11-10-95 “Propuesta de acuerdo preventivo”, en Fundación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Sta.María Magdalena Sofía Barat,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149)</w:t>
      </w:r>
      <w:r w:rsidRPr="00F84E09">
        <w:rPr>
          <w:rFonts w:ascii="Arial" w:hAnsi="Arial" w:cs="Arial"/>
          <w:spacing w:val="22"/>
          <w:sz w:val="22"/>
          <w:szCs w:val="22"/>
          <w:lang w:val="es-ES"/>
        </w:rPr>
        <w:tab/>
        <w:t>18-10-95 “Nueva ley de concursos: concurso del grupo”,Asociación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150) 25-10-95 “Conversión y liquidación de bienes en la quiebra”,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Razzetto López y Asoc., Hotel Intercontinental, Cap.Federal.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151) 8-11-95 “Cramdown”,en fundación Sta.María Magdalena Sofía  Barat, Capital Federal. </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152)</w:t>
      </w:r>
      <w:r w:rsidRPr="00F84E09">
        <w:rPr>
          <w:rFonts w:ascii="Arial" w:hAnsi="Arial" w:cs="Arial"/>
          <w:spacing w:val="22"/>
          <w:sz w:val="22"/>
          <w:szCs w:val="22"/>
          <w:lang w:val="es-ES"/>
        </w:rPr>
        <w:tab/>
        <w:t>25/26-3-96 “Constitución y funcionamiento de sociedades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anónimas en el Paraguay”, Instituto de Investigación sobre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Educación Legal, Asunción,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153) 19-4-96 “Sociedades Civiles y Comerciales”,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Escribanos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154)</w:t>
      </w:r>
      <w:r w:rsidRPr="00F84E09">
        <w:rPr>
          <w:rFonts w:ascii="Arial" w:hAnsi="Arial" w:cs="Arial"/>
          <w:spacing w:val="22"/>
          <w:sz w:val="22"/>
          <w:szCs w:val="22"/>
          <w:lang w:val="es-ES"/>
        </w:rPr>
        <w:tab/>
        <w:t>24-4-96 “Verificación de créditos en Fundación Etcheverry,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155)</w:t>
      </w:r>
      <w:r w:rsidRPr="00F84E09">
        <w:rPr>
          <w:rFonts w:ascii="Arial" w:hAnsi="Arial" w:cs="Arial"/>
          <w:spacing w:val="22"/>
          <w:sz w:val="22"/>
          <w:szCs w:val="22"/>
          <w:lang w:val="es-ES"/>
        </w:rPr>
        <w:tab/>
        <w:t>26-4-96 “Sociedades Binacionales”, Colegio de Escribanos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Salta.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156) 17/18-5-96 “Representación de S A. en el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Instituto de Investigación y sobre Educación Legal, Asunción,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157)</w:t>
      </w:r>
      <w:r w:rsidRPr="00F84E09">
        <w:rPr>
          <w:rFonts w:ascii="Arial" w:hAnsi="Arial" w:cs="Arial"/>
          <w:spacing w:val="22"/>
          <w:sz w:val="22"/>
          <w:szCs w:val="22"/>
          <w:lang w:val="es-ES"/>
        </w:rPr>
        <w:tab/>
        <w:t>31-5-96 “Actuación de administradores con vicios en su</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nombramiento”, U.Nac.de Córdoba, Sec.de 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158)</w:t>
      </w:r>
      <w:r w:rsidRPr="00F84E09">
        <w:rPr>
          <w:rFonts w:ascii="Arial" w:hAnsi="Arial" w:cs="Arial"/>
          <w:spacing w:val="22"/>
          <w:sz w:val="22"/>
          <w:szCs w:val="22"/>
          <w:lang w:val="es-ES"/>
        </w:rPr>
        <w:tab/>
        <w:t>14-6-96 “La quiebra y la actividad notarial”, en la Academia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del Notariado,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159) 15/19-7-96 “Derecho Comercial Argentino”, en el Curso de Doctorado en D.Internacional dictado por la U.N.A. en la Universidad de Caxías Do Sul, Río Grande Do Sul, Brasil.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160) 17-7-96 “Joint Ventures no Mercosul”, Universidad de Caxías Do Sul, Río Grande Do Sul,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161) 20-8-96 “Constitución de Sociedades Comerciales”, Colegio de Escribanos de San Isidro.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162) 23-8-96 “Grupos de sociedades y contratos de colaboración empresaria”, Colegio de Escribanos de Bahía Blanca.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it-IT"/>
        </w:rPr>
        <w:t xml:space="preserve">163) 27-8-96 “Control societario”, U.N.A., Cap. </w:t>
      </w: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164)28-8-96 “Contabilidad societaria”, U.B.A., Facultad de Derecho, 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165) 29-8-96 “Registracion societaria”, UBA, Facultad de Derecho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Postgrado.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166) 30-9-96 “Sociedades no inscriptas”, UNA,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167) 7-10-96 “Empresas en el Mercosur: Comentarios a las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IVas.Jornadas de Institutos de Corrientes”, en el Instituto de D.Comercial del Colegio Publico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168) 10-10-96 “Modernizacion de la registración mercantil” en el Instituto de D.Comercial del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169) 18-10-96 “Impugnación de las decisiones del directorio”,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de Derecho Societario, Universidad Austral, Capital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170) 25-10-96 “La armonización societaria en el Mercosur”, en las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las Jornadas Jurídicas sobre Mercosur, Universidad Estatal de Sao</w:t>
      </w:r>
    </w:p>
    <w:p w:rsidR="00F84457" w:rsidRPr="00F84E09" w:rsidRDefault="00F84457" w:rsidP="00F84457">
      <w:pPr>
        <w:tabs>
          <w:tab w:val="center" w:pos="4320"/>
          <w:tab w:val="right" w:pos="8640"/>
        </w:tabs>
        <w:jc w:val="both"/>
        <w:rPr>
          <w:rFonts w:ascii="Arial" w:hAnsi="Arial" w:cs="Arial"/>
          <w:spacing w:val="22"/>
          <w:sz w:val="22"/>
          <w:szCs w:val="22"/>
          <w:lang w:val="it-IT"/>
        </w:rPr>
      </w:pPr>
      <w:r w:rsidRPr="00F84E09">
        <w:rPr>
          <w:rFonts w:ascii="Arial" w:hAnsi="Arial" w:cs="Arial"/>
          <w:spacing w:val="22"/>
          <w:sz w:val="22"/>
          <w:szCs w:val="22"/>
          <w:lang w:val="it-IT"/>
        </w:rPr>
        <w:t>Paulo, Francia, Sao Paulo,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171) 28-10-96 “Contrato de Joint Venture”, en la Universidad Nacional de Rosario,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172) 30-10-96 “Disolución, liquidación y extinción de sociedades”,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173) 4-11-96 “Colaboración y Empresas Binacionales en el Mercosur”, en el Curso sobre Integración, Colegio de Escribanos y UNA de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174) 13-11-96 “Contabilidad legal y societaria”, en el Curso de Asesoramiento de Empresas de la Universidad Católica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175) 19-11-96 “Experiencias judiciales en la aplicación de la nueva ley de concursos” en el Colegio de Abogados de la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176)</w:t>
      </w:r>
      <w:r w:rsidRPr="00F84E09">
        <w:rPr>
          <w:rFonts w:ascii="Arial" w:hAnsi="Arial" w:cs="Arial"/>
          <w:spacing w:val="22"/>
          <w:sz w:val="22"/>
          <w:szCs w:val="22"/>
          <w:lang w:val="es-ES"/>
        </w:rPr>
        <w:tab/>
        <w:t>20-11-96 “Grupos y agrupamientos de sociedades”,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177) 21-2-97 “El grupo frente al concurso y la quiebra” en la Facultad de Derecho de la Universidad del Nordeste, Corrientes.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178) 8-4-97 “La intervención del acreedor en el control del procedimiento concursal”, en el Instituto Dr.Lisandro Segovia,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179) 21-5-97 “Concurso en caso de agrupamiento empresario”, en la Universidad del Salvador,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180) 4-6-97 “Verificación de créditos”, en el Seminario “Ley de Concursos en la experiencia judicial”, de la Asociación de Abogados de Buenos Aires,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181)</w:t>
      </w:r>
      <w:r w:rsidRPr="00F84E09">
        <w:rPr>
          <w:rFonts w:ascii="Arial" w:hAnsi="Arial" w:cs="Arial"/>
          <w:spacing w:val="22"/>
          <w:sz w:val="22"/>
          <w:szCs w:val="22"/>
          <w:lang w:val="es-ES"/>
        </w:rPr>
        <w:tab/>
        <w:t>11-6-97 “Concurso y quiebra del grupo económico”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Departamento de Postgrado de la Facultad de Derecho de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182) 18-6-97 “Medidas cautelares en en concurso preventivo y en la quiebra en la reforma de la ley de concursos”,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183) 19-6-97 “Aplicacion de la ley 24.522 en la experiencia judicial”, en la Academia Nacional de Derecho,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184)</w:t>
      </w:r>
      <w:r w:rsidRPr="00F84E09">
        <w:rPr>
          <w:rFonts w:ascii="Arial" w:hAnsi="Arial" w:cs="Arial"/>
          <w:spacing w:val="22"/>
          <w:sz w:val="22"/>
          <w:szCs w:val="22"/>
          <w:lang w:val="es-ES"/>
        </w:rPr>
        <w:tab/>
        <w:t>20-6-97 “Armonización del derecho societario argentino-chileno”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185) 25-6-97 “Joint ventures en el Mercosur” en el Curso Superior Internacional de D.Comercial, patrocinado por la Fundación Konrad Adenauer, la U.C.E.S. y la Fundación Etcheverry (FEIEI),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186) 1-7-97 “Constitución y desarrollo de las asambleas” en la Universidad Austral de Rosario, Prov.de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187) 15-7-97 “Actuación del Ingeniero Industrial Fomo auxiliar</w:t>
      </w:r>
      <w:r w:rsidRPr="00F84E09">
        <w:rPr>
          <w:rFonts w:ascii="Arial" w:hAnsi="Arial" w:cs="Arial"/>
          <w:spacing w:val="22"/>
          <w:sz w:val="22"/>
          <w:szCs w:val="22"/>
          <w:lang w:val="es-ES"/>
        </w:rPr>
        <w:tab/>
        <w:t>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Justicia Comercial”, en el Consejo Profesional de Ingenieria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Industrial, Buenos Aires. </w:t>
      </w:r>
      <w:r w:rsidRPr="00F84E09">
        <w:rPr>
          <w:rFonts w:ascii="Arial" w:hAnsi="Arial" w:cs="Arial"/>
          <w:spacing w:val="22"/>
          <w:sz w:val="22"/>
          <w:szCs w:val="22"/>
          <w:lang w:val="es-ES"/>
        </w:rPr>
        <w:tab/>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188) 8-8-97 “Derecho Económico y Sociedades Comerciales” en el Colegio de Escribanos de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189) 12-8-97 “Contratos de colaboración y de coparticipación empresaria”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190) 22-8-97 “Grupos societarios” en el “Curso de Postgrado Avanzado sobre Derecho Societario”, Facultad de Derecho de la Universidad Nacional de Tucumán.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191) 28-8-97 “Responsabilidades societarias”, en-las “IIIas Jornadas del Foro de Estudios de D.Procesal de Olavaría”, organizadas por ese Foro y por la Asociación de Abogados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Olavarría, Pcia.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192) 29-8-87 “Contabilidad societaria”,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193) 1-9-87 “Registración societaria”, en el Departamento de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194) 11-9-97 “Control de legalidad de sociedades comerciales” en el Instituto de Derecho Privado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195) 12-9-97 “La nueva ley de concursos: actualización jurisprudencial” en la Facultad de C.Económicas de la Universidad Nacional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196) 18-9-97 “Agrupamientos internacionales” en Curso Superior Sobre Integración,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197) 22-9-97 “Las Uniones Transitorias de Empresas”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198) 27-9-97 “Contratos de colaboración en Argentina y en el Mercosur” en el curso de “Derecho Societario” del Instituto de D.Comercial y Concursal del Colegio de Abogados de Mar del Plata y la Fundación Bolsa de Comercio de Mar del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199) 16-10-97 “Responsabilidad societaria frente a la quiebra” en el Colegio de Abogados y Procuradores de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 20-10-97 “Nulidades en la representación comercial”, en el Seminario de Nulidades”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201) 28-10-97 “Concurso en caso de agrupamiento”, en la “Jornada Interdisciplinaria sobre temas concursales” del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202) 31-10-97 “Proceso concursal e incidencia de la nueva ley de concursos y quiebras” en el Colegio de Abogados y Procuradores de Roque Saenz Peña, Chaco.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203) 4-11-97 “Régimen de la sindicatura concursal”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Derecho, Economía y Sociedad,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204) 5-11-97 “Contabilidad Societaria” en el Posgrado de D.Empresario de la P.Universidad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205) 19-12-97 “Sociedades en el Mercosur”, en el Colegio de Escribanos de la Provincia del Chaco.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206) 3-4-98 “El Derecho de la Integración y La Unión Europea”, en el Curso de PosGrado Stricto Sensu en Derecho Privado de la universidad de Franca, Franca, Sao Paulo,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207) 8-4-98 “El grupo económico en concurso y quiebra,’ en el Curso sobre “Alqunos aspectos de la ley de concurso” del Departamento de Postgrado de la Facultad de Derecho, Universidad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208) 29-4-98 “Pautas para la armonización societaria en el Mercosur” en la Universidad de Ribeirao Preto, San Pablo,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209) 6-5-98 “Régimen de Contabilidad Legal”, en el Postgrado de la Facultad de Derecho y C.Sociales de la U.de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210), 11-5-98 “Contabilidad Societaria”, en el Postgrado de la Facultad de Derecho y C.Sociales de la U.de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211) 26-6-98 “La contabilidad en las sociedades comerciales. Lectura del balance y análisis de dictámenes contables en los pleitos societarios”, en el Instituto de D.Comercial del Colegio de Abogados de Rosario, Rosario, Pcia.de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212) 30-6-98 “Las uniones de</w:t>
      </w:r>
      <w:r w:rsidRPr="00F84E09">
        <w:rPr>
          <w:rFonts w:ascii="Arial" w:hAnsi="Arial" w:cs="Arial"/>
          <w:spacing w:val="22"/>
          <w:sz w:val="22"/>
          <w:szCs w:val="22"/>
          <w:lang w:val="es-ES"/>
        </w:rPr>
        <w:tab/>
        <w:t xml:space="preserve"> empresas. Joint ventures”,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teleconferencia interactiva de la Red Educativa Campus Satelital,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Fundación Etcheverry, emitida desde Buenos Aires para Universidad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del interior del país.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213) 21- 8-98 “ Transferencia de fondo de comercio y transferencia de paquete accionario”, en el Colegio de Abogados de Neuquén.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214) 27-8-98 Comparacion entre el Derecho Societario Argentino y el Chileno”, en la Universidad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215) 28-8-98 “Comparación entre el Derecho Concursal Argentino y el Chileno”, en la Universidad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216) 4-9-98 “Empresas Binacionales Argentino-Brasileñas” en la Facultad de Derecho Milton Campos, de Belo Horizonte, Minas Gerais,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217) 21-9-98 “Las Directivas societarias de la Unión Europea y la armonización el Mercosur”, en el Instituto de D.Comercial de la Universidad de la República, Montevideo,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218) 24-9-98 “Concentración empresaria y joint ventures”, en el Instituto de Integraciones Regionales, Colegio de Escribanos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219) 16-10-98 “Sociedades comerciales”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220) 26-10-98 “Verificación de créditos “ en la Universidad Austral,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221) 4-11-98 “Contabilidad legal y registración societaria” en la Universidad Católica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222)</w:t>
      </w:r>
      <w:r w:rsidRPr="00F84E09">
        <w:rPr>
          <w:rFonts w:ascii="Arial" w:hAnsi="Arial" w:cs="Arial"/>
          <w:spacing w:val="22"/>
          <w:sz w:val="22"/>
          <w:szCs w:val="22"/>
          <w:lang w:val="es-ES"/>
        </w:rPr>
        <w:tab/>
        <w:t>11-12-98 “Asambleas y concentración societaria”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223) 12-12-98 “Registración mercantil societaria”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224) 8-3-99 “Circulación de sociedades en el Mercosur” en la Universidad de Castilla-La Mancha, Toledo,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225) 10-3-98 “El Mercosur. Aspectos jurídicos de la integración sudamericana”, en la Facultad de Derecho de la Universidad de Valladolid,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226) 11-3-98 “Derecho de la competencia en el Mercosur” en la Universidad de Castilla-La Mancha, Toledo,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227) 12-3-98 “El Mercosur. Análisis crítico de la situación actual y de la circulación de sociedades”, en la Universidad Complutense de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2281 16-3-99 “La construcción del Mercado de América del Sur: El Mercosur”, en la Universidad de Almería,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229)</w:t>
      </w:r>
      <w:r w:rsidRPr="00F84E09">
        <w:rPr>
          <w:rFonts w:ascii="Arial" w:hAnsi="Arial" w:cs="Arial"/>
          <w:spacing w:val="22"/>
          <w:sz w:val="22"/>
          <w:szCs w:val="22"/>
          <w:lang w:val="es-ES"/>
        </w:rPr>
        <w:tab/>
        <w:t>26-3-99 “Las sociedades en formación y las sociedades irregulares en la actuación notarial”, en el Colegio Notarial de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230) 31-3-99 “Registración y publicidad de sociedades comerciales”, en el Curso de Postgrado en Derecho Societario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231) 27-4-99 “Actualización en Sociedades Comerciales”, en el Colegios de Escribanos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232) 3-5-99 “Contabilidad y balances societarios” en el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233)</w:t>
      </w:r>
      <w:r w:rsidRPr="00F84E09">
        <w:rPr>
          <w:rFonts w:ascii="Arial" w:hAnsi="Arial" w:cs="Arial"/>
          <w:spacing w:val="22"/>
          <w:sz w:val="22"/>
          <w:szCs w:val="22"/>
          <w:lang w:val="es-ES"/>
        </w:rPr>
        <w:tab/>
        <w:t>5-5-99 “El grupo societario frente al concurso y la quiebra”, en el Postgrado de la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234) 8-5-99 “La representación en las sociedades comerciales”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Universidad Notarial Argentina, Delegación Chaco, Resistencia.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235) 13-5-99 “La función del derecho comercial como límite poder económico y tutela de los terceros” en el Instituto Derecho Comercial de la Universidad Notarial Argentina, Buen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236) 3-6-99 “Constitución y retorma de sociedades anónimas”,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la Fundacion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237) 7-6-99 “Reformas a la ley de concursos y quiebras” en Consejo Profesional de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238)  18-6-99 “Asimetrías entre Contabilidad y Derecho” 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Facultad de C.Económicas de la Universidad de la Republica, Uruguay.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239) 22-6-99 “Responsabilidades en los grupos y agrupamientos socitarios”, en la Universidad Notarial Argentina, Buenos Airs.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240) 23-6-99 “Credibilidad en el sistema de justicia”,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241) 13-8-99 “Problemática actual en la verificación crèditos”, Universidad 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242) 25-8-88 “Constitución de la sociedad y reformas de, estatuto. Sociedad en Formación”, en el Instituto de la Empresa Academia Nacional de Derecho y Ciencias Sociales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243) 30-8-99 “El grupo económico frente al concurso preventivo. Particularidades de la actuación del síndico”, en la Fundación para la Investigación y Desarrollo de las Ciencias Jurídica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244)</w:t>
      </w:r>
      <w:r w:rsidRPr="00F84E09">
        <w:rPr>
          <w:rFonts w:ascii="Arial" w:hAnsi="Arial" w:cs="Arial"/>
          <w:spacing w:val="22"/>
          <w:sz w:val="22"/>
          <w:szCs w:val="22"/>
          <w:lang w:val="es-ES"/>
        </w:rPr>
        <w:tab/>
        <w:t>31-8-99 “Contratos de Agrupamiento. Reformas a la 19.550”, en la Fundación para la Investigación y Desarrollo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245) 3-9-99 “Uniones Transitorias de Empresas”, en el Colegio Notarial de San Luis.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246) 9-9-99 “Contratos Comerciales Modernos: Joint Ventures” en el Colegio de Abogados de San Isidro,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247) 9-9-99 “Contratos de Colaboración Empresaria” Asociación de Abogados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248) 14-9-99 “Disolución voluntaria de entidades de seguros”, en la Superintendencia de Seguros de la Nación,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249) 21-9-99 “Panorama general de la actuación de las sociedades “extranjeras” en Argentina. Principales problemas. Situación en el Mercosur”, en la Fundación para el Desarrollo e Investigación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250) 29-9-99 “Concurso y quiebra del grupo” en el Colegio de Abogados del Departamento Judicial de Morón,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251) 1-10-99 “Análisis del proyecto de ley sobre contratos de agrupamiento”, en la Universidad Argentina de la Empresa,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252) 3-11-99 “Contabilidad societaria” en la 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253)</w:t>
      </w:r>
      <w:r w:rsidRPr="00F84E09">
        <w:rPr>
          <w:rFonts w:ascii="Arial" w:hAnsi="Arial" w:cs="Arial"/>
          <w:spacing w:val="22"/>
          <w:sz w:val="22"/>
          <w:szCs w:val="22"/>
          <w:lang w:val="es-ES"/>
        </w:rPr>
        <w:tab/>
        <w:t>11-11-99 “Uniones Transitorias de Empresas”,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254) 12-11-99 “Respresentación de Sociedades Anónimas”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255) 18-11-99 “Análisis crítico sobre la jurisprudencia, doctrina y estrategias en materia concursal: verificacion de créditos” en la Fundación para la Investigación y Desarrollo de las Ciencias Jurídicas, Mar del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256) 25-11-99 “Documentacidn y contabilidad societaria”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257) 15-3-00 “Los órganos del concurso en el derecho argentino” en la Universidad de San Pablo (CEU),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258)</w:t>
      </w:r>
      <w:r w:rsidRPr="00F84E09">
        <w:rPr>
          <w:rFonts w:ascii="Arial" w:hAnsi="Arial" w:cs="Arial"/>
          <w:spacing w:val="22"/>
          <w:sz w:val="22"/>
          <w:szCs w:val="22"/>
          <w:lang w:val="es-ES"/>
        </w:rPr>
        <w:tab/>
        <w:t>20-3-00 “Las relaciones entre derecho y contabilidad</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societaria” en la Universidad de Lérida (Lleida),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259) 31-3-00 “Concentración Societaria y Uniones Transitorias de Empresas” en el Colegio de Escribanos de la Provincia de Buenos Aires, La Plata, Pcia.de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260) 5-4-oo “Registración de las sociedades comerciales”en el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261) 6-4-00 “Verificacidón de créditos en el concurso” en la Fundación para la Invest igación y Desarrollo de las Ciencias 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262) 11-4-00 “Conflictos societarios en las asambleas” en la Fundación para la Invest igación y Desarrollo de las Ciencias 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263) 3-5-00 “Responsabilidades de socios y administradores en la quiebra”, en el Departamento de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264) 8-5-00 “Contabilidad societaria”, en el Departamento de Postgrado de la Facultad de Derecho de la Universidad de Bs.As.,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265) 15-5-00 “Registración de sociedades comerciales”, en el Postgrado de Especialización en Negocios Societarios de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266) 18-5-00 “Derecho de Establecimiento de las sociedades en el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Mercosur”, en el Colegio Público de Abogados de la Capital Federal,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267) 8-6-00 “Valor legal de la contabilidad informática”, en la jornada sobre “Derecho y contabilidad informática” de la Universidad Notarial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268) 23/24-6-00 “Contratos de Colaboración Empresaria”, en el Master de Derecho Empresario de la Fundación Alta Dirección,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269) 26-6-00 “Circulación de Sociedades en el Mercosur”, en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270) 6-7-00 “Bien de familia y quiebra. Situación de los socios con responsabilidad limitada en la quiebra social”, en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271) 18-7-00 “La intervención notarial en la constitución de personas jurídicas”, en el “Seminario Internacional de Derecho Notarial”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272) 21-7-00 “Tipicidad y nulidad en los países del Mercosur” en la Universidad Católica de la Santisima Concepción”, Concepción,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273)</w:t>
      </w:r>
      <w:r w:rsidRPr="00F84E09">
        <w:rPr>
          <w:rFonts w:ascii="Arial" w:hAnsi="Arial" w:cs="Arial"/>
          <w:spacing w:val="22"/>
          <w:sz w:val="22"/>
          <w:szCs w:val="22"/>
          <w:lang w:val="es-ES"/>
        </w:rPr>
        <w:tab/>
        <w:t>23-8-00 “Liquidación de sociedades comerciales” en la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Universidad Católica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274) 24-8-00 “Sociedades Extranjeras” en la Fundación para la Investigacion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275) 30-8-00 “EL informe general del síndico”, en el Seminario sobre la actuación judicial del síndico en los concursos y las quiebras” organizado por Professional Success,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276)</w:t>
      </w:r>
      <w:r w:rsidRPr="00F84E09">
        <w:rPr>
          <w:rFonts w:ascii="Arial" w:hAnsi="Arial" w:cs="Arial"/>
          <w:spacing w:val="22"/>
          <w:sz w:val="22"/>
          <w:szCs w:val="22"/>
          <w:lang w:val="es-ES"/>
        </w:rPr>
        <w:tab/>
        <w:t>5-9-00 “La labor sindical. Coordinación de funciones entre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magistados y funcionarios sindicales” en el Consojo Profesional de Ciencias Económicas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277) 13-9-00 “Verificaciones conflictivas” en el Colegio 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Abogados de Rosario, Santa Fé.</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278) 27-9-00 “Inspección General de Justicia” en la Inspección General de Justicia de la Nación,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279) 3-10-00 “Problemas jurídicos y políticos en el Mercosur”, en el Centro de Estudios Latinoamericanos de la Universidad de California, Los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Angeles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280) 19-10-00 “Concentración de sociedades” en la Fundación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281) 9-11-00 “Fusiones y escisiones: situación de los accionistas, acreedores y deudores” en el Instituto de D. Comercial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282)  17-11-00  “Cuestiones   </w:t>
      </w:r>
      <w:r w:rsidRPr="00F84E09">
        <w:rPr>
          <w:rFonts w:ascii="Arial" w:hAnsi="Arial" w:cs="Arial"/>
          <w:spacing w:val="22"/>
          <w:sz w:val="22"/>
          <w:szCs w:val="22"/>
          <w:lang w:val="es-ES"/>
        </w:rPr>
        <w:tab/>
        <w:t xml:space="preserve">societarias: infracapitalización,sociedades off-shore y limitación a la transferencia </w:t>
      </w:r>
      <w:r w:rsidRPr="00F84E09">
        <w:rPr>
          <w:rFonts w:ascii="Arial" w:hAnsi="Arial" w:cs="Arial"/>
          <w:spacing w:val="22"/>
          <w:sz w:val="22"/>
          <w:szCs w:val="22"/>
          <w:lang w:val="es-ES"/>
        </w:rPr>
        <w:lastRenderedPageBreak/>
        <w:t>de acciones” en el Colegio de Escribanos de Mar del Plata,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283) 18 y 19-5-O1 - El grupo económico frente al concurso y a la Quiebra - en la Escuela de Negocios de la Universidad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284) 25-5-O1 - Globalización, procesos de integración y derecho económico - , en el Instituto Paulista de Derecho Comercial y de la Integración -, Riberao Preto, San Pablo, Brasil.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285)</w:t>
      </w:r>
      <w:r w:rsidRPr="00F84E09">
        <w:rPr>
          <w:rFonts w:ascii="Arial" w:hAnsi="Arial" w:cs="Arial"/>
          <w:spacing w:val="22"/>
          <w:sz w:val="22"/>
          <w:szCs w:val="22"/>
          <w:lang w:val="es-ES"/>
        </w:rPr>
        <w:tab/>
        <w:t>12-6-01 - El registro público de comercio en el mundo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actual - , en la Fundación para la Investigación y Desarrollo de las Ciencias 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286) 24-7-01 - Derecho de la competencia - en el Primer Seminario Hispano-Argentino de Derecho Mercantil, Universidad San Pablo, Madrid, España.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287) 24-7-01 - Contratación electrónica - en el Primer Seminario Hispano-Argentino de Derecho Mercantil, Universidad San Pablo, Madrid, España.</w:t>
      </w:r>
    </w:p>
    <w:p w:rsidR="00F84457" w:rsidRPr="00F84E09" w:rsidRDefault="00F84457" w:rsidP="00F84457">
      <w:pPr>
        <w:jc w:val="both"/>
        <w:rPr>
          <w:rFonts w:ascii="Arial" w:hAnsi="Arial" w:cs="Arial"/>
          <w:spacing w:val="22"/>
          <w:sz w:val="22"/>
          <w:szCs w:val="22"/>
          <w:lang w:val="es-ES"/>
        </w:rPr>
      </w:pPr>
      <w:r w:rsidRPr="00F84E09">
        <w:rPr>
          <w:rFonts w:ascii="Arial" w:hAnsi="Arial" w:cs="Arial"/>
          <w:spacing w:val="22"/>
          <w:sz w:val="22"/>
          <w:szCs w:val="22"/>
          <w:lang w:val="es-ES"/>
        </w:rPr>
        <w:t>288) 5-8-01 - Las sociedades - off shore- frente al régimen societario y concursal, en el Consejo Profesional de C.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289) 30-4-02 "Sociedades extranjeras y empresas multinacionales", en el Segundo Seminario Hispano Argentino de Derecho de la Empresa,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290) 20-5-02 "Globalización, crisis bancaria y responsabilidad del controlante",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291) 27-8-02 "Globalización y Derecho", en la Universidad Central de Chile, Santiago de Chile.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292) 10-9-02 "Grupos económicos, casas matrices, responsabilidades, aspectos societarios y concursales",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293) 17-10-02 "El derecho comercial en el mundo moderno",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294) 19-5-03 "Régimen concursal argentino", en el Global Judges Forum 2003 del Banco Mundial, Pepperdine University, School of Law, Malibu, California,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295) 9-8-03 "Problemas societarios-concursales", en la Universidad Champagnat,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296) 8-9-03 "Sociedades Extranjeras",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297) 7-10-03 "Sindicatura"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298) 27-10-03 "Las sociedades off shore y su incidencia en el derecho societario y concursal",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299) 13-11-03 "Cheques y créditos bancarios frente al concurso preventivo", en el Colegio de Abogados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300) 5-3-04 "Juez, síndico y letrados en los concursos" en el Consejo Prof.de C.Económicas de E.Ríos, Delegación Gualeguaychú.</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301) 6-3-04 "Presentación en concurso preventivo" en el Consejo Prof.de C.Económicas de E.Ríos, Delegación Gualeguaychú.</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302) 20-5-04 "Globalización y Derecho Societario" en la Facultad de Derecho de la Universidad Nacional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303) 16-6-04 "Nacionalidad de sociedades y sociedades extranjeras" en la Universidad Católica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304) 25-6-04 "Conflictos en el directorio", Universidad del Aconcagua, Facultad de C.Económicas y Jurídicas,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305) 29-6-04 "Sociedades del exterior: aspectos societarios",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306) 9-7-04 "Sociedades comerciales. Registro Público de Comercio", en el Colegio de Escribanos del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307) 10-7-04 "Concentración y actuación internacional de sociedades" en la Universidad Católica Ntra.Señora de la Asunción, Paraguay.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308) 2-8-04 "Globalización, Derecho y Educación", en la visita de maestros de Estados Unidos (beca Fullright) al Juzgado Comercial Nro.9,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309) 17-8-04 "Sociedades extranjeras",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310) 9-9-04 "Las ejecuciones en el concurso preventivo. Anteriores y posteriores a la homologación del acuerdo", Universidad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311) 28-9-04 "Acuerdo Preventivo Extrajudicial", en el Consejo Prof.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312) 29-9-04 "Derecho económico", en el Master en Concursos de la Universidad de Morón, sede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313) 30-9-04 "Utilización abusiva de sociedades extranjeras",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314) 30-9-04 "Sociedades extranjeras",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315) 4-10-04 "Disolución, liquidación y cancelación de sociedades", en la "Especialización de Derecho Empresario" de la Universidad Nacional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316) 28-10-04 "Desestimación de la personalidad jurídica-verificación de créditos-pedido de quiebra por acreedor", en el Colegio Público de Abogados de Chubut, Circ.Trelew, Trelew.</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317) 29-10-04 "Nuevos contratos comerciales-comercio electrónico-concentración societaria", en el Colegio Público de Abogados de Chubut, Circ.Puerto Madryn, P.Madryn.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318) 2-11-04 "Empresas multinacionales"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319) 4-11-04 "Análisis práctico de la nueva normativa de la IGJ en sociedades extranjeras"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320) 11-11-04 "Proyecto de reforma a la ley de sociedades", en el Primer Congreso Nacional Derecho y Empresa,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321) 12-11-04 "Derecho concursal notarial"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322) 16-11-04 "Administración societaria" en la Inspección General de Justicia de la Nación,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323) 23-11-04 "Limitación de responsabildad y capitalización de sociedades" en el Foro de Inversiones Extranjeras, el Cronista Comercial,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324) 2-12-04 "Problemas societarios en los concursos" en la Universidad Austral,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325) 3-12-04 "Representación de sociedades. Sociedades extranjeras. Contratos de colaboración empresaria. Negocios sobre acciones" en el Colegio de Escribanos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326) 6-12-04 "Insolvencia en el grupo económico" en la Universidad Austral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327) 15-3-05 "Concepto de sociedad en el anteproyecto de ley de sociedades", en la Universidad Austral de Rosario,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328) 28-3-05 "El derecho societario y la globalización",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329) 30-3-05 "Sociedades extranjeras", en Professional Success,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330) 7-4-05 "Globalización y Derecho: experiencias en Latinoamérica", Centro de Estudios Latinoamericanos de la Universidad de California, Los Angeles, USA.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331) 11-4-05 "Contratos de empresa. Contratos bancarios. Derecho del consumidor" en la Maestria en Administración de Empresas de la Ftad. De C.Económicas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332) 12-4-05 "Sistema societario, colaboración y unipersonalidad en el anteproyecto de ley de sociedades",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333) 22-4-05 "Facultades jurisdiccionales en los concursos" en las Jornadas Rioplatenses de D.Concursal,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334) 25-4-05 "Fideicomiso y concursos", en el Seminario Concursal de la Facultad 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335) 29-4-05 "Fideicomiso", en el Colegio Notarial de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336) 13-5-05 "El fideicomiso frente al concurso preventivo y la quiebra", en el Colegio de Abogados de Lomas de Zamora,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337) 20-5-05 "Contratos bancarios" en el Colegio de Escribanos del Chaco, Resistencia.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338) 24-5-05 "Concepto e implicancias de la Resol.Gral. 2/05 de la I.G.J."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339) 1-6-05 "Fideicomiso y sociedad comercial" en el Seminario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340) 2-6-05 "Fideicomiso: aspectos generales. Fideicomiso de garantía. Oponibilidad al concurso", en el Colegio de Abogados de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341) 7-6-05 "El APE en el marco de los procesos concursales. La insolvencia de las sociedades cotizantes" en el Bolsa de Comercio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342) 24-6-05 "El anteproyecto de reformas a la ley de sociedades" en el Colegio de Escribanos de Bahía Blanca.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343) 27-6-05 "Reestructuración de deuda y fideicomisos en el concurso preventivo" en Editorial Errepar,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344) 28-6-05 "Nacionalidad y extraterritorialidad de sociedades"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345) 30-6-05 "Garantías y responsabilidades de los directores", en INFOBAE,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346) 30-6-05 "Aspectos legales del fideicomiso" en Forum,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347) 1-7-05 "Infracapitalización societaria", en la Universidad Siglo 21,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348) 5-7-05 "La sociedad extranjera no inscripta" en el Posgrado Societario de la Ftad.de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349) 7-7-05 "La calidad de socio. Derechos y obligaciones" en el Posgrado Societario de la Ftad. De Derecho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350) 27-7-05 "La responsabilidad del grupo societario" en la Asociación de Abogados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351) 5-8-05 "Sociedades off shore", en la Fundación para la Investigación y Desarrollo de las C.Jurídicas,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352) 5-8-05 "Capacidad y legitimación de la sociedad extranjera",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353) 9-8-05 "El APE y las sociedades cotizadas" en la Bolsa de Comercio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354) 19-8-05 "El arbitraje",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355) 22-8-05 "Sociedad extranjera con principal actividad en la República. Resol.12/03 I.G.J.",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356) 9-9-05 "Fideicomiso", en la Universidad Nacional de Cuyo,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357) 16-9-05 "Compraventa comercial" en Master Group,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358) 22-9-05 "Representación de sociedades" en la Universidad Austral,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359) 26-9-05 "Desestimación de la personalidad jurídica societaria", Posgrado Empresarial, Universidad Nacional de Rosario, Sta.Fe.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360) 29-9-05 "Nueva Resolución General 7/05 de la IGJ", en INFOBAE,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361) 29-9-05 "Empresas recuperadas por los trabajadores. Cooperativas de Trabajo", Centro de Estudiantes de Derecho, Universidad Nacional de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362) 18-10-05 "Las sociedades extranjeras y las resoluciones de la I.G.J.", en Professional Success,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363) 24-10-05 "Sociedades Anónimas" en la Universidad Notarial Argentina,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364) 1-11-05 “Fideicomiso: aspectos jurídicos y tributarios”,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365) 2-11-05 “Aportes irrevocables en la sociedad anónima” en el curso de especialización de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366) 10-11-05 “Fideicomisos públicos”, en la Municipalidad de Neuquen, Neuquen.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367) 30-11-05 “Pericias Judiciales: Temas conflictivos y de actualidad” en Editorial Errepar, División de Capacitación,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368) 1-12-05 “Efectos de los concursos sobre las sociedades comerciales” en la Universidad Austral,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369) 2-12-05 “Reestructuración y financiamiento público y privado – aspectos jurídicos y técnicos” en el Colegio de Abogados y Procuradores de Nequen, Nequen.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370) 3-4-06, “Contratación comercial moderna” en el M.B.A. de la Facultad de C.Económicas de la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371) 12-4-06 “Derecho Concursal Tributario: el Fisco y los concursos” en el curso de Actualización en D.Concursal, Ftad.de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372) 17-4-06 “Efectos de las inscripciones societarias” en el curso de Actualización en D.Societario de la Ftad.de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373) 3-5-06 “Práctica societaria en jurisdicción nacional”, en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374) 3-5-06 “La nueva reforma a la ley de quiebras”, en Centro de Capacitación y Formación gerencial,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7/05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375) 12-5-06 “Intervención de sociedades” en el Centro de Capacitación del Poder Judicial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376) 18-5-06 “Abuso en los negocios concursales”, en las Jornadas Preparatorias del Congreso de D.Concursal, Facultad de Derecho, UBA,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377) 23-5-06 “Impacto de la reforma concursal sobre los juicios en trámite, verificación de créditos y rol del síndico”, en Editorial La Ley,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378) 13-6-06 “Aspectos jurídicos del contrato de fideicomiso”, en el Consejo Profesional de C.Económicas de la Ciudad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379) 29-6-06 “El fideicomiso frente a los procesos concursales” en el Consejo Profesional de Ciencias Económicas, Delegación Avellaneda,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380) 7-7-06 “Las relaciones laborales en los concursos” en la Universidad de la Cuenca del Plata, Corrientes.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381) 13-7-06 “Fuero de Atracción concursal en la ley 20.086” en el Colegio de Graduados en C.Económicas,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382) 9-8-06 “Fiscalización Estatal de sociedades por acciones. Regimen legal y comparación, analogías e interinfluencias entre los sistemas de la Capital Federal y la Provincia de Buenos Aires, en la Facultad de C.Jurídicas de la Universidad Nacional de La Plata, Prov.de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383) 23-8-06 “La negociación en los concursos y el rol de los profesionales”, en el Colegio de Graduados en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384) 11-9-06 “Empresas de familia. Problemática específica y cláusulas contractuales” en el Colegio Público de Abogados de la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385) 14-9-06 “Fideicomiso Societario” en la Cámara de Sociedades Anónimas de la Prov.de Bs.As., La Plata.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386) 13-10-06 “El fideicomiso frente al régimen de las sociedades comerciales”, en el Instituto de Derecho Comercial de Rafaela,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387) 19-3-07 “Constitución de sociedades comerciales”, en el curso de Derecho Societario Profundizado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388) 26-3-07 “Efectos de las inscripciones societarias”, en el curso de Derecho Societario Profundizado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389) 11-4-07 “Los negocios concursales: sistematización y límites” en el curso de Actualización en Derecho Concursal, de la Facultad de Derecho,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390) 16-4-07 “Los contratos de empresa”, en el “MBA” de la Facultad de C.Económicas de la Universidad de Buenos Aires,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391) 15-6-07 “Fideicomiso sobre acciones” en la “Jornada Preparatoria del VI Congreso de D.Societario”, Ftda. De Derecho, Univ.Nacional de Cuyo,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392) 27-6-07 “Desestimación de la personalidad jurídica por fines extrasocietarios” en la Jornada de Derecho Societario organizada por la Asociación de Dirigentes de Empresa junto con UCES y ADE,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393) 3-7-07 “Problemas y soluciones en las sociedades de familia” en el Instituto de D.Comercial de la U.N.A.,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394) 6-7-07 “Conflictos en sociedades de hecho y de familia. El protocolo familiar”, en el Colegio de Abogados de Rafaela, Provincia de Santa Fe.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395) 10-8-07 “Empresas de familia” En el Consejo Profesional de Abogados de La Rioja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396) 10-9-07 “El protocolo de la sociedad de familia como contrato” en el Curso sobre “Contratos Comerciales Modernos” del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397) 11-9-07 “Impugnación de decisiones asamblearias violatorias del derecho de información del accionista” en el Curso sobre “Impugnación de decisiones asamblearias y de directorio en las sociedades anónimas” del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398) 13-9-07 “Responsabilidad de los directores en el derecho societario y en el derecho laboral” en el Seminario del Departamento de Derecho Económico de la Faculta de Derecho, UBA,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399) 8-10-07 “La mediación ¿problema o solución”, en el Club de Abogados Mediadores,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400) 22-10-07 “Sociedades Anónimas”, en la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401) 16-11-07 “Pactos de sindicación de acciones y protocolos familiares”, en la “I Jornanda Internacional de Prevención de Conflictos Societarios en Sociedades Cerradas”, organizada por el Departamento de Derecho Económico y Empresarial de la Facultad de Derecho, UBA,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402) 27-11-07 “La prevención del conflicto en las sociedades de familia” en el Instituto Argentino de D.Comercial,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403) 30-11-07 “El derecho concursal informático” en la Segunda Jornada de Derecho Informático, organizada por FJM y ADIAR,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404) 11-3-08 “Efectos de la verificación concursal sobre la acción penal tributaria” en el Centro de Estudios de Economía y Delito, de la Ftad. De C.Económicas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405) 30-4-08 “Conflictos en sociedades cerradas y de familia” en el Quinto Programa de Actualización en D.Societario”, La Ley,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406) 7-4-08 “Panorama general de los procesos concursales” en el Posgrado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407) 15-5-08 “Conflictos Societarios” en la Ia.Jornada de Derecho Empresarial” organizada por IURE en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408) 20-5-08 “La adquisición de créditos por el deudor para obtener las conformidades en el concurso preventivo frente al derecho penal (arts. 180, 172 y 192 del cod.penal), en el Centro de Economía y Delito, Facultad de C.Económicas,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409) 23-5-08 “Los conflictos societarios en la empresa familiar” en el Colegio de Abogados de Mar del Plata,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410) 20-6-08 “Sentencia de verificación vs. libre investigación penal tributaria” en el Consejo Prof. De C.Económicas de la Prov.de Bs.As, Avellaneda,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411) 17-7-08 “Anotaciones cautelares y concursales en el Registro Público de Comercio” en la Fundación para la Inv. Y Desarrollo de las C.Jurídicas,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412) 2-9-08 “Fideicomiso sobre acciones” en el Colegio de Escribanos de la Ciudd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413) 16-9-08 “El caso Aerolíneas Argentinas a la luz del derecho contractual, societario y concursal” en el Instituto de D.Comercial de la U.N.A.,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414) 23-9-08 “Asambleas de sociedades anónimas. Teoría y Práctica” en el Ciclo de Actualización Societaria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415) 26-9-08 “Deberes contables de los directores en las sociedades cotizadas”, en la Bolsa de Comercio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416) 30-9-08 “Régimen de las sociedades constituídas en el extranjero” en el Curso de Posgrado de Sociedades Anónimas, Facultad de Derecho,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417) 3-10-08 “Responsabilidad de los directores de sociedades anónimas”, en la Bolsa de Comercio de Mendoza,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418) 3-10-08 “Las implicancias concursales del fallo de la Cámara Nacional de Casación Penal en el Caso Müller”, en la Ftad. De C.Económicas de la U.Nacional de Cuyo,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419) 6-11-08 “El reglamento RG 7/05 de la Inspección General de Justicia y las Anotaciones cautelares y concursales” en la Fundación para la Inv. Y Desarrollo de las C.Jurídicas,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420) 13-11-08 “La impugnación de decisiones asamblearias” en el Seminario del Departamento de Derecho Económico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421) 14-11-08 “El protocolo de la empresa familiar y la actividad notarial” en el Seminario de la Academia Nacional del Notariado,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423) 24-11-08 “Fideicomiso y concursos”, en el curso de actualización en derecho concursal de Editorial La Ley,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424) 10-3-09 “Las acciones de sociedades anónimas” en el Ciclo de Actualización Societaria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425) 13-3-09 “Constitución de sociedades comerciales” en el Master en Derecho Notarial y Registral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426) 16-4-09 “Responsabilidad de los directores en la confección de los estados contables”, en el Primer Encuentro Interfacultades sobre Derecho Contable, Departamentos de Derecho y Contabilidad de la Facultad de C.Económicas,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427) 6-5-09 “Panorama general de derecho concursal” en el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428) 7-5-09 “Asambleas de sociedades anónimas: teoría y práctica” en el Colegio de Escribanos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429) 11-5-09 “Aspectos controvertidos en la pericia contable sobre libros de comercio y otros registros contables” en el Consejo Profesional de C.Económicas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430) 28-5-09 “La información y la investigación en los procesos concursales” en la Facultad de Ciencias Jurídicas de la Universidad Nacional de la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431) 3-6-09 “Los limites de la responsabilidad de los directores de sociedades anónimas” en el Segundo Congreso de Derecho Comercial y de los Negocios, Facultad de Derecho de la UBA,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432) 30-6-09 “Responsabilidad de los socios y administradores de sociedadades ante el concurso y la quiebra de la sociedad”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433) 8-7-09 “Libre competencia vs. ayudas públicas en tiempos de crisis” en la Jornada organizada por la Comisión Nacional de Defensa de la Competencia, Fundación Justicia y Mercado y Depto. De D.Económico y Empresarial de la Ftad. De Derecho de la UBA, en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434) 25-8-09 “Concentración societaria. Uniones transitorias de empresas y Consorcios de Cooperación” en el “Curso Intensivo de postgrado de actualización en Derecho Notarial, Registral e Inmobiliario” de la Universidad Notarial Argentina,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435) 7-9-09 “Derecho de la Competencia” en el Posgrado de Derecho de los Negocios de la Ftad.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436) 8-9-09 “Fideicomisos sobre acciones” en el Ciclo de Actualización de Editorial Errepar,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437) 9-9-09 “Problemas de Derecho Contable Societario” en el Colegio de Graduados de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438) 14-9-09 “Conflictos en las sociedades de familia”, en el Posgrado de Derecho de los Negocios de la Ftad.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439) 17-9-09 “Fideicomisos de Garantía” en la Jornada sobre Fideicomisos organizada por INFOBAE,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440) 23-9-09 “Compraventa de Acciones” en el Colegio Público de Abogados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441) 28-9-09 “Impugnación de decisiones asamblearias”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442) 30-9-09 “Reglamento del directorio de la Sociedad Anónima”,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443) 15-10-09 “Investigaciones en los procesos concursales”, en la Fundación PIYDCJ,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444) 23-10-09 “Fideicomisos financieros y concurso preventivo”, en las XII Jornadas Bonaerenses de Derecho Civil, Comercial, Procesal y Laboral, Junin, Pcia.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445) 27-10-09 “Responsabilidad de los administradores por la regularidad de la contabilidad informática”, en el Hotel Intercontinental,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446) 11-11-09 “Acciones del acreedor en caso de concurso o quiebra del deudor”, en el Colegio de Abogados del Departamento Judicial de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447) 17-11-09 “Derecho de la competencia, ayudas públicas y derecho concursal”, en la “Segunda Jornada sobre Crisis Global y derecho de la Competencia”, organizada por el Departamento de Derecho Económico de la Facultad de Derecho, U.B.A.,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448) 23-11-09 “El protocolo de la empresa familiar” en la “Jornada sobre Empresa Familiar. Encuadre general y marco legal”, organizada por el Instituto Argentino de Empresa Familiar (IAEF),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449) 10-12-09 “Propuestas abusivas y fraudulentas en el concurso preventivo. El caso Sociedad Comercial del Plata” en el Departamento </w:t>
      </w:r>
      <w:r w:rsidRPr="00F84E09">
        <w:rPr>
          <w:rFonts w:ascii="Arial" w:hAnsi="Arial" w:cs="Arial"/>
          <w:spacing w:val="22"/>
          <w:sz w:val="22"/>
          <w:szCs w:val="22"/>
          <w:lang w:val="es-ES"/>
        </w:rPr>
        <w:lastRenderedPageBreak/>
        <w:t>de D.Económico y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450) 24-2-10 “Reglamentación de la empresa familiar mediante el protocolo”, en el Departamento de Derecho Económico y Empresaria de la Facultad de Derecho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451) 10-3-10 “Pedido de quiebra. Titulos hábiles para el pedido de quiebra. Inexistencia de Activo”, en el X Seminario de Actualización, Análisis Crítico de Jurisprudencia, Doctrina y Estrategias Concursales, organizado por la Fundación para la Investigación y Desarrollo de las Ciencias Jurídicas, Mar del Plata, Prov.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452) 28-4-10 “Problemas del Derecho Contable en Argentina”, en la Jornada sobre Análisis Económico del Derecho,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453) 12-5-10 “La insolvencia empresaria: panorama general”, en el posgrado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454) 13-5-10 “Empresa familiar y sociedad comercial”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455) 14-5-10 “La sustentabilidad legal de las empresas familiares”, en el Congreso de Alumnos de la Facultad de Derecho de la Universidad Nacional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456) 1-6-10 “Reconocimiento y estructuración de la empresa familiar”,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457) 4-6-10 “El Registro Público de Comercio y el control de la unipersonal sustancial e infracapitalización”, en el Colegio de Abogados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458) 4-6-10 “Problemática general de la Empresa Familiar”, en el Colegio de Abogados de Misiones, Posadas.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459) 27-8-10 “Las investigaciones del síndico en la quiebra” en la “IIIa. Jornada Nacional de Derecho ¨Contable”, organizada por las Facultades de C.Económicas y de Ciencias Jurídicas y Sociales de la Universidad Nacional de La Plata, La Plata, 27 de Agosto de 2010.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460) 3-9-10 “El protocolo de la empresa familiar” en el Consejo de Graduados de Ciencias Económicas de Mercedes,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461) 8-9-10 “Fideicomiso y sociedad comercial” en el Curso de Posgrado sobre “Fideicomisos” de la carrera de “Asesoramiento Jurídico de Empresas” de la Facultad de Derecho de la Universidad de Buenos Aires,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462) 15-9-10 “N</w:t>
      </w:r>
      <w:r w:rsidRPr="00F84E09">
        <w:rPr>
          <w:rFonts w:ascii="Arial" w:hAnsi="Arial" w:cs="Arial"/>
          <w:sz w:val="22"/>
          <w:szCs w:val="22"/>
          <w:lang w:val="es-ES"/>
        </w:rPr>
        <w:t>egociaciones y acuerdos en los conflictos societarios”, en el Instituto de Derecho Comercial de la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463) 20-9-10 “Regularización y Disolución de sociedades comerciales” en el Curso de Posgrado de Técnica Notarial y Práctica documental en escrituras y actas, Universidad Notarial Argentina,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464) 24-9-10 “El protocolo de la empresa familiar. Concepto e importancia” en el “Taller profesional inicial sobre el protocolo de la empresa familiar, diagnóstico y elaboración” organizado por el IAEF en 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465) 28-9-10 “Sociedades de Familia. Protocolo de Empresa Familiar” en el curso de “Contratos Empresariales Modernos, ciclo XXIII” del Colegio Público de Abogados de la Capital Federal.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466) 18-10-10 “La reforma del derecho de sociedades” en el Primer Seminario Internacional sobre la reforma al derecho de sociedades,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467) 22-10-10 “Derecho de información del socio y del accionista” en el panel del derecho comparado del XI Congreso Argentino de Derecho Societario y VII Congreso Iberoamericano de Derecho Societario y de la Empresa, organizado por la Fundación para la Investigación y Desarrollo de las Ciencias Jurídicas, Mar del Plata,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468) 28-10-10 “Reconocimiento y tutela de la empresa familiar”, en el “Seminario Permanente de Investigación sobre el nuevo régimen legal para la Micro, Pequeña y Mediana Empresa”, Facultad de Derecho de la Universidad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469) 3-11-10 “El objeto de las sociedades comerciales”, en la XXXVII Convención Notarial del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470) 4-11-10 “El protocolo de la empresa familiar”, en el “Simposio Platense de la Empresa Familiar”, organizado por la Facultad de Ciencias Jurídicas y Sociales de la Universidad Nacional de la Plata, Prov.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471) 8-11-10 “La estructuración de la Empresa Familiar y el Family Office”, en la Universidad Argentina de la Empresa,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472) 11-11-10 “La organización jurídica de la empresa familiar” en la Jornada Notarial “Empresa Familiar. Aspectos Jurídicos y Gerenciales”, en el Instituto de Derecho Privado del Colegio Notarial de Mendoza, Mendoza.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473) 16-11-10 “La empresa familiar y el protocolo de la empresa familiar (Focalización práctica de los problemas recurrentes”, en el Seminario Profesional &amp; Networking Forum “Profundización en Derecho Societario &amp; Empresa”,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474) 1-12-10 “Análisis técnico sobre el Proyecto de Participación de los Trabajadores en las Ganancias de las Empresas”, en el acto de fin de año del Instituto Autónomo de Derecho Contable, Ciudad de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475) 16-2-11 ”La liquidación de la sociedad conyugal por divorcio del socio en la empresa familiar” en el Seminario de la Universidad Complutense sobre “Empresas Familiares” dictado en la Facultad de C.Económicas de la Universidad Nacional de La Plata, La Plata.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476) 26-4-11 “El lavado de dinero y las sociedades comerciales” en “Lavado de dinero. Jornada nacional de reflexión y análisis sobre la nueva normativa”, organizada por el Departamento de D.Económico y Empresarial de la Facultad de Derecho y el Centro de Economía y Delito de la Facultad de C.Económicas, ambas de la U.B.A., en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477) 27-4-11 “Los procesos concursales. Su impacto sobre la empresa, el empresario, socios y garantes” en el curso de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478) 3-5-11 “Los contratos en las sociedades de familia”, en el “Primer Seminario Crítico de doctrina, jurisprudencia y estrategias en Contratos, Consumidores y derecho de la Competencia”,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479) 4-5-11 “El fideicomiso en las sociedades y en los concursos” en la Universidad del Salvador,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 xml:space="preserve">480) 5-5-11 “La prevención, gestión y solución de conflictos en la empresa familiar”, en la Facultad de Derecho y Ciencias Sociales de la Universidad Católica de Cuyo, San Juan.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481) 12-5-11 “La empresa familiar. Aspectos generales y legales” en el Curso sobre La Empresa Familiar frente al Derecho Civil y Fiscal organizado por IADEF en el Colegio de Escribanos de la Ciudad de Buenos Aires,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482) 12-5-11 “Los conflictos en la empresa familiar” en la “Primera Jornada sobre Mediación y Negociación en Empresas Familiares”, organizada por el Area Académica del Colegio de Abogados de Lomas de Zamora y el IADEF,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483) 23-5-11 “Las asambleas de accionistas. Convocatoria y Funcionamiento”, en el curso “Las sociedades anónimas y su interpretación por la jurisprudencia judicial y administrativa”, organizado por la Fundación FIDAS,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484) 14-6-11 “La empresa familiar bajo forma de sociedad comercial. Posible convivencia” en el Instituto Argentino de Derecho Comercial,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485) 4-7-11 “El Derecho Contable. Relaciones entre la contabilidad y el derecho. Casos de Derecho Contable Societario”, en la carrera de posgrado de “Derecho de los Negocios”,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486) 6-7-11 “Abogacía corporativa y empresa familiar”, en la IV Conferencia Anual “Desafíos legales del abogado de empresa”, organizada por Herramientas Gerenciales,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487) 11-7-11 “La empresa familiar y su estructuración jurídica” en la carrera de posgrado de “Derecho de los Negocios”,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488) 2-8-11 “Ley de Lavado y obligación de informar”, en la Jornada organizada por el Centro de Economía y Delito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489) 12-8-11 “La estructuración de la empresa familiar” en la Facultad de C.Económicas de la Universidad Nacional de Entre Ríos, Paraná, E. Ríos.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490) 26-8-11 “Extensión de la quiebra, sociedades de plazo vencido, trasvasamiento. Distintas situaciones” en el “5º Congreso Provincial de Síndicos Concursales”,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491) 13-9-11 “Las empresas familiares y el rol del escribano como mediador” en el Sub-Centro de Mediación de Morón del Colegio de Escribanos de la Provincia de Buenos Aires, Morón,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492) 29-9-11 “Fideicomisos de garantía y fideicomisos en al empresa familiar”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493) 4-10-11 “Aspectos legales de la empresa familiar”, en el Curso de Actualización “La empresa familiar”, organizado por varios Institutos del Colegio de Abogados de San Isidro, San Isidro, Prov. De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494) 12-10-11 “Fideicomisos societarios” en el curso de Posgrado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495) 13-10-11 “El lavado de dinero desde una perspectiva civil y comercial” en la mesa redonda organizada por el Colegio de Abogados de San Isidro, Prov.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496) 18-10-11 “El protocolo de la empresa familiar. Elaboración, cláusulas y validez legal” en el Desayuno de Trabajo organizado por la Fundación Nexia junto con Crowe Howard y el IADEF,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497) 25-10-11 “La familia empresaria en litigio” en el curso “Cómo manejar conflictos en la empresa familiar”, organizado por el IADEF,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498) 4-11-11 “La empresa familiar y su estructuración” en la Primera Jornada sobre Empresas Familiares organizada por la Escuela Judicial del Poder Judicial de Tierra del Fuego, Rio Grande, Tierra del Fuego.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499) 9-11-11 “Las sociedades entre profesionales” en la Asociación de Abogados de Buenos Aires, Comisión de Incumbencias,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500) 14-11-11 “Reformas a la ley de concursos y quiebras” en la Universidad Notarial Argentina, Instituto de Derecho Comercial,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501) 14-2-12 “Problemas de derecho comercial y de derecho civil en las empresas familiares”, en el Instituto de Derecho Privado de la Escuela Judicial del Poder Judicial de la Provincia de Tierra del Fuego, Rio Grande.</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502) 22-3-12 “El régimen legal de la empresa familiar” en el Primer Seminario Internacional para Consultores de la Empresa Familiar”, IADEF-Colegio de Escribanos,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503) 4-4-12 “La insolvencia empresaria y los procesos concursales” en el Master MBA de la Facultad de C.Económicas de la UBA, Buenos Aires. </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504) 11-4-12 “Impacto de la insolvencia sobre el empresario y demás sujetos implicados” en el Master MBA de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505) 11-5-12 “Aspectos contables y fiscales en los procesos concursales” en la Facultad de C.Económicas de la Universidad Nacional de Entre Ríos, Paraná, Entre Ríos.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506) 15-5-12 “Riesgos y soluciones en las Empresas Familiares Argentinas y Chilenas” en la Cámara de Comercio Argentino-Chilena,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508) 22-5-12 “Aspectos jurídicos de la Empresa Familiar” en el Colegio de Abogados de Lomas de Zamora, Provincia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509) 4-6-12 “Aspectos Fiscales y contables relevantes en el régimen concursal”, en el aula magna de la Facultad de Derecho y C.Sociales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510) 6-6-12 “Fideicomiso, Programación Patrimonial y Régimen Sucesorio”, en la Universidad Católica de Córdoba, Córdoba.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511) 18-6-12 “El derecho contable en el Proyecto de Código Civil y Comercial de la Nación”, en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512) 3-8-12 “El sujeto empresario frente al Proyecto de Código Unificado”, en la Jornada sobre el Análisis de la reforma y unificación del Código Civil Argentino: Derechos y Garantías”, organizada por la Comisión de Derechos y Garantías del H.Senado de la Nación, junto con la Federación Argentina de Colegios de Abogados y la Unión Internacional de Abogados,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513) 15-8-12 “Consecuencias en el ámbito profesional del contador público del Proyecto de Código Unificado”, en las XXIV Jornadas de Actuación Judicial del Colegio de Graduados en Ciencias Económicas de la Capital Federal.</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514) 13-9-12 “El impacto del Proyecto de Código Unificado sobre las sociedades comerciales” en la “Jornada sobre el Proyecto de Reforma y Unificación de los Códigos Civil y Comercial”, Colegio de Abogados de Lomas de Zamora, Prov.de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515) 13-9-12 “El conflicto y su crisis” presentación del libro del Dr. Osvaldo Daniel Ortemberg en el Colegio de Abogados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516) 17-9-12 “La transmisión de la propiedad en la empresa familiar”, en la Jornada de “Fideicomiso y Empresa Familiar” organizada por el Departamento de D.Económico y Empresarial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517) 18-9-12 “Las sociedades comerciales y la empresa familiar frente al Proyecto de Código Unificado” en el Colegio de Abogados de San Rafael,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518) 26-9-12 “Fideicomiso sobre acciones de sociedad anónima” en el Curso de Posgrado de la Facultad de Derecho,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519) 5-10-12 “La empresa familiar frente al régimen legal argentino”, en la Diplomatura de Protección del Patrimonio Familiar de la Universidad Notarial Argentina.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520) 29-10-12 “La responsabilidad del contador y las sociedades de profesionales” en la Jornada Académica sobre Impacto del Proyecto de Reformas sobre la Práctica Profesional del Contador Público” en la Facultad de C.Económicas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521) 2-11-12 “Aspectos Jurídicos de la empresa familiar y el Protocolo de la Empresa Familiar” en el Seminario para Consultores del IADEF,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522) 9-11-12 “La transmisión de la propiedad entre vivos en la empresa familiar”, en el Curso sobre “Sucesión en la Empresa Familiar” del IADEF, Colegio de Escribanos de la Ciudad de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523) 13-11-12 “Seminario sobre Empresas Familiares” en el Ministerio de la Producción y Desarrollo Económico de San Juan, Centro Cívico, Ciudad y Provincia de San Juan.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524) 14-11-12 “La Empresa Familiar frente al Proyecto de Unificación del Código Civil y Comercial” en el Foro de Abogados de San Juan, Ciudad y Provincia de San Juan.</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525) 19-11-12 “El rol de la mujer en la Empresa Familiar”, en el Club Rotario La Puntilla, de Guayaquil, Ecuador.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526) 10-11-12 “El Protocolo de la Empresa Familiar”, en el Seminario Internacional de Dirección y Gestión de Empresas Familiares, organizado por la Universidad Espíritu Santo (UEES), Guayaquil, Ecuador.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527) 29-11-12 “La responsabilidad civil del contador y las sociedades de profesionales en el Proyecto de Código Civil y Comercial”, en el Consejo Profesional de Ciencias Económicas de la Capital Federal, Buenos Aires.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528) 30-11-12 “La planificación de la empresa familiar por medio de sociedades, usufructos y fideicomisos” en el Consejo Profesional de Ciencias Económicas de la Provincia de Santa Fe, Cámara Segunda, Rosario.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529) 3-12-12 “La empresa familiar. Fortalezas, debilidades y protocolo”, en la Jornada del IADEF, Hotel Tower, sede San Rafael, Mendoza.</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530) 27-2-13 “Impacto del Proyecto de Código Civil y Comercial frente a la Empresa Familiar” en la Escuela Judicial del Poder Judicial de Tierra del Fuego, Rio Grande, Tierra del Fuego.</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531) 21-3-13 “Viabilidad y legalidad de la administración patrimonial en la Empresa Familiar” en el Segundo Seminario Internacional para Consultores de la Empresa Familiar, del IADEF, Colegio de Escribanos, Buenos Aires.</w:t>
      </w:r>
    </w:p>
    <w:p w:rsidR="00F84457" w:rsidRPr="00F84E09" w:rsidRDefault="00F84457" w:rsidP="00F84457">
      <w:pPr>
        <w:jc w:val="both"/>
        <w:rPr>
          <w:rFonts w:ascii="Arial" w:hAnsi="Arial" w:cs="Arial"/>
          <w:sz w:val="22"/>
          <w:szCs w:val="22"/>
          <w:lang w:val="es-AR"/>
        </w:rPr>
      </w:pPr>
      <w:r w:rsidRPr="00F84E09">
        <w:rPr>
          <w:rFonts w:ascii="Arial" w:hAnsi="Arial" w:cs="Arial"/>
          <w:spacing w:val="22"/>
          <w:sz w:val="22"/>
          <w:szCs w:val="22"/>
          <w:lang w:val="es-ES"/>
        </w:rPr>
        <w:t xml:space="preserve">532) 23-5-13” </w:t>
      </w:r>
      <w:r w:rsidRPr="00F84E09">
        <w:rPr>
          <w:rFonts w:ascii="Arial" w:hAnsi="Arial" w:cs="Arial"/>
          <w:sz w:val="22"/>
          <w:szCs w:val="22"/>
          <w:lang w:val="es-AR"/>
        </w:rPr>
        <w:t>Temas jurídicos estructurales en la transferencia del control accionario”, en el Seminario de la UCEMA,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533) 31-5-13 “El rol del accionistas en la Empresa Familiar”, en la Jornada para el accionista de la empresa familiar, organizada por el IADEF, en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534) 3-6-13 “Fideicomiso y Concursos”, en el Instituto de Derecho Comercial del Colegio Público de Abogados de la Ciudad Autónoma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535) 19-6-13 “Planificación patrimonial, empresa familiar y fideicomiso” en la Universidad Católica de Córdoba, Córdoba.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536) 8-8-13 “Sociedades unipersonales y empresa familiar” en el Salon Verde de la Facultad de Derecho de la Universidad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537) 9-8-13 “El nuevo régimen de Mercado de Capitales”, en el Congreso de Derecho Bancario organizado por el CIJUSO, Auditorio UCES,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538) 22-8-13 “Aspectos legales de la empresa familiar para empresarios familiares”, en el Ministerior de Producción del Gobierno de San Juan, San Juan.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539) 23-8-13 “Conflictos en las sociedades de familia”, en la Universidad de Mendoza,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540) 6-9-13 “Mecanismos para la continuidad de la empresa familiar” en el Colegio de Abogados de Neuquen, Neuquen.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541) 6-9-13 “Aspectos legales de las empresas familiares” en el Colegio de Abogados de Rio Negro, Sección Cipolleti.</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542) 11-9-13 “La Empresa Familiar. Riesgos y soluciones legales. Rol de los profesionales”, en el Hotel Guaraní Splendor, organizada por el Instituto Latinoamericano de la Empresa Familiar, Asunción, Paraguay.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543) 12-9-13” Las Empresas Familiares. Mecanismos para su fortalecimiento y continuidad” en el Hotel Villa, organizada por el Instituto Latinoamericano de la Empresa Familiar, Asunción, Paraguay.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544) 19-9-13 “Conflictos societarios en las sociedades de familiar” en el Curso sobre Regimen Juridico de las Empresas Familiares, Colegio Notarial,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545) 23-10-13 “Implicancias contables de las operaciones en moneda extranjera” en la Jornada de Actualización sobre Estados Contables” organizada por el IADECO en el Colegio de Graduados en Ciencias Económicas,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546) 24-10-13 “Las empresas familiares” en el Club Rotario de Monserrat,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547) 28-10-13 “Sociedades de familia y protocolo” en la Fundación Para la Investigación y Desarrollo de las Ciencias Jurídicas,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548) 30-10-13 “Programación patrimonial en la empresa familiar” en el Curso de Posgrado de la Universidad de Entre Ríos, Paraná, Entre Ríos.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549) 1-11-13 “La defensa de la competencia y su aplicación directa dentro del régimen contractual, concursal y societario. Exclusión de voto del competidor. Medidas cautelares. Deber de fidelidad”, en el Posgrado de la Facultad de Derecho de la Universidad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550) 21-11-13 “El rol del abogado en las sociedades familiares”, en la Jornada del 40º Aniversario del Colegio de Abogados de Lomas de Zamora, Lomas de Zamora,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551) 13-3-14 “Las sociedades de familia en el marco del nuevo código civil y comercial”, en la Jornada “El proyecto de nuevo código civil y comercial. Temas </w:t>
      </w:r>
      <w:r w:rsidRPr="00F84E09">
        <w:rPr>
          <w:rFonts w:ascii="Arial" w:hAnsi="Arial" w:cs="Arial"/>
          <w:sz w:val="22"/>
          <w:szCs w:val="22"/>
          <w:lang w:val="es-AR"/>
        </w:rPr>
        <w:lastRenderedPageBreak/>
        <w:t>societarios”, organizada por la Maestría de Derecho Empresarial de la Universidad de Palermo,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552) 14-3-14 “Herramientas legales para el consultor de la empresa familiar”, en el III Seminario Internacional de Consultores de Empresas Familiares”, organizado por el IADEF,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553) 17-3-14 “Empresa Familiar y rol del Abogado” en la Maestría en Derecho de los Negocios, de la Facultad de Derecho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554) 20-3-14 “Recuperación Judicial y Grupos de Empresas”, en el Simposio sobre Insolvencia y Grupos de Empresas, organizado por el IBR y CEU-IICS Escuela de Derecho, San Pablo, Brasil.</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555) 3-4-14 “Las empresas familiares en la industria del transporte” en el XXV Congreso Nacional de Transporte y Turismo ADITT, Bogotá, Colombia.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556) 16 y 23-4-14 “Herramientas legales para el empresario frente a la insolvencia” en el MBA de la Facultad de C.Económicas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557) 15-5-14 “Legalidad y licitud del sistema de registros contables” en la Jornada sobre el tema del Consejo Profesional de Ciencias Económicas de la Ciudad Autónoma de Buenos Aires,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558) 22-5-14 “Obligados a llevar contabilidad en el Proyecto de Código Civil” en las Jornadas sobre Análisis del Proyecto de la Facultad de Ciencias 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559) 26-5-14 “Doce riesgos legales en las empresas familiares” en el Ateneo de la Empresa Familiar, Sede Mar del Plata, Facultad de C.Económicas de la Universidad Nacional de Mar del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560) 26-5-14 “El Directorio en la Sociedad Anónima” en la Jornada sobre Análisis de Doctrina, Jurisprudencia y Estrategias Societarias, Concursales y del Consumidor, Fundación para la Investigación y Desarrollo de las Ciencias Jurídicas, Mar del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 xml:space="preserve">561) 3-6-14 “Impactos del Proyecto de Código Civil sobre la Profesión Contable”, en la Semana del Graduado de la Facultad de C.Económicas de la U.B.A., Buenos Aires. </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562) 5-6-14 “El derecho contable como herramienta para la administración empresaria” en la Facultad de Derecho de la Universidad de Rosario, Rosario,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563) 6-6-14 “Deberes y responsabilidades de directores, auditores y síndicos. Régimen actual y Proyecto de código civil”, en el Consejo Profesional de Ciencias Económicas de Santa Fe, Cámara II, Rosario,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564) 26-8-14 “Fortalecimiento y continuidad de las empresas familiares”, en la Cámara Ecuatoriano Americana de Comercio, AMCHAM, Guayaquil, Ecuador.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565) 26-8-14 “Trampas legales para las empresas familiares” en la Universidad Particular de Especialidades Espíritu Santo, UEES, Guayaquil, Ecuador.</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566) 14-10-14 “Las sociedades comerciales y las empresas familiares en el nuevo Código Civil y Comercial argentino”, en la Jornada de Homenaje al Dr. Rippe, Universidad de la República, Montevideo, Uruguay.</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567) 5-11-14 “Rol del asesor frente al empresario insolvente”, en la Jornada sobre Crisis Empresaria y Régimen Concursal, organizada por la Facultad de Ciencias Económicas de la Universidad de Buenos Aires, Departamento de Derecho, junto con el Instituto Autónomo de Derecho Contable,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568) 6-11-14 “Sociedades de Familia. La Empresa Familiar. Protocolo de Familia”, en el Instituto de Derecho Societario del Colegio Público de Abogados de la Capital Federal,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569) 10-11-14 “La empresa familiar y su situación frente al nuevo Código Civil y Comercial”, en la Universidad del Congreso,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570) 13-11-14 “Zonas de riesgo en las empresas familiares” en la Asociación de Dirigentes de Empresa de Santa Fe, Santa Fe.</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lastRenderedPageBreak/>
        <w:t>571) 17-11-14 “Los fideicomisos ‘atípicos’” en el Colegio de Abogados de La Plata, Instituto de Derecho Comercial, La Plata, Provincia de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572) 27-2-15 “Régimen legal de la Empresa Familiar”, en la Facultad de Derecho de la Universidad Nacional del Nordeste, Corrientes.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573) 11-3-15 “Diez mandamientos legales para la Empresa Familiar” en el Ateneo del IADEF realizado en la Universidad Notarial Argentina,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574) 13-3-15 “La crisis empresaria en América Latina”, en la Facultad de Derecho de la Universidad Federal de Minas Gerais, Belo Horizonte, Brasil.</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575) 30-3-15 “Nuevo régimen legal de contratos asociativos y de contabilidad en el nuevo Código Civil y Comercial”, en el Seminario de Errepar,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576) 8 y 22-4-15 “La insolvencia empresaria y su impacto sobre los sujetos implicados” en el MBA de la Facultad de Ciencias 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577) 14-4-15 “Sociedades y empresas familiares en el nuevo Código Civil”, en la Facultad de Derecho de la Universidad Nacional de Tucumán, Tucumán.</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578) 15-4-14 “Nuevo código civil y comercial y ley de quiebras”, en el Consejo Profesional de Ciencias Económicas de la Capital Federal,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579) 20-4-15 “Cambios en el Código Civil. Impactos en las Empresas Familiares” en el Seminario de Ferrari Herrero Consutores,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580) 24-4-15 “Responsabilidad societaria de directores y síndicos” en el Posgrado de Responsabilidad Civil de la Universidad de Mendoza, Mendoza.</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581) 28-4-15 “¿La derogación del Derecho Comercial por el nuevo Código Civil y Comercial?”, en el Instituto Argentino de Derecho Comercial,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582) 14-5-15 “Las sociedades ‘B’: experiencias y desafìos legislativos” en la Jornada organizada por la Diputada Schmidt en la H.Cámara de Diputados de la Nación,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583) 20-5-15 “Régimen de Sociedades Cotizadas” en la Jornada sobre Mercado de Capitales y Actuación Profesional organizada por el Departamento de Derecho de la Facultad de C.Económicas de la UBA.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84) 17-6-15 “Aspectos relevantes del nuevo Código Civil” en la Bolsa de Comercio de Buenos Aires, en colaboración con la UCEMA, Buenos Aires.</w:t>
      </w:r>
    </w:p>
    <w:p w:rsidR="00F84457" w:rsidRPr="00F84E09" w:rsidRDefault="00F84457" w:rsidP="00F84457">
      <w:pPr>
        <w:jc w:val="both"/>
        <w:rPr>
          <w:rFonts w:ascii="Arial" w:hAnsi="Arial" w:cs="Arial"/>
          <w:sz w:val="22"/>
          <w:szCs w:val="22"/>
          <w:lang w:val="es-AR"/>
        </w:rPr>
      </w:pPr>
      <w:r w:rsidRPr="00F84E09">
        <w:rPr>
          <w:rFonts w:ascii="Arial" w:hAnsi="Arial" w:cs="Arial"/>
          <w:sz w:val="22"/>
          <w:szCs w:val="22"/>
          <w:lang w:val="es-AR"/>
        </w:rPr>
        <w:t>585) 19-6-15 “Contabilidad y Documentación en el Código Civil y Comercial”, en el Curso para Graduados de la Facultad de Derecho de la UBA, Buenos Aires.</w:t>
      </w:r>
    </w:p>
    <w:p w:rsidR="00F84457" w:rsidRPr="00F84E09"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586) 29-6-15 “Contratos de Empresa y Fideicomisos en el nuevo Código Civil y Comercial”, en el Curso de Instituciones del Código Civil y Comercial, organizado por el Instituto de Estudios Judiciales de la Suprema Corte de Justicia de Buenos Aires, La Plata, Prov. de Bs.As.</w:t>
      </w:r>
    </w:p>
    <w:p w:rsidR="00F84457" w:rsidRDefault="00F84457" w:rsidP="00F84457">
      <w:pPr>
        <w:tabs>
          <w:tab w:val="center" w:pos="4320"/>
          <w:tab w:val="right" w:pos="8640"/>
        </w:tabs>
        <w:jc w:val="both"/>
        <w:rPr>
          <w:rFonts w:ascii="Arial" w:hAnsi="Arial" w:cs="Arial"/>
          <w:spacing w:val="22"/>
          <w:sz w:val="22"/>
          <w:szCs w:val="22"/>
          <w:lang w:val="es-AR"/>
        </w:rPr>
      </w:pPr>
      <w:r w:rsidRPr="00F84E09">
        <w:rPr>
          <w:rFonts w:ascii="Arial" w:hAnsi="Arial" w:cs="Arial"/>
          <w:spacing w:val="22"/>
          <w:sz w:val="22"/>
          <w:szCs w:val="22"/>
          <w:lang w:val="es-AR"/>
        </w:rPr>
        <w:t>587) 3-7-15 “Impactos del nuevo Código sobre el Derecho Comercial y las Sociedades” organizado por el Ministerio Público de Salta y la Universidad Nacional de Salta, Salta.</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588) 14-7-15 “La programación legal de la sucesión en la Empresa Familiar” en el Seminario para Consultores de Empresa Familiar de la Universidad de Especialidades Espiritu Santo, Guayaquil, Ecuador.</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589) 15-7-15 “La gestión y resolución privada de conflictos”, en el “Foro para Empresas Familiares”, de la Universidad de Especialidades Espiritu Santo, Guayaquil, Ecuador.</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590) 4-8-15 “Elementos del nuevo Código Civil y Comercial para el Derecho Tributario” en las “Jornada de Derecho Civil”, de la Facultad de C.Económicas de la UBA,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591) 7-8-15 “Aspectos jurídicos y patrimoniales de la Empresa Familiar” en el Seminario para Propietarios de Empresas Familiares”, IADEF,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592) 13-8-15 “Claves para entender los nuevos cambios en el Código Civil y Comercial” en Vistage,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lastRenderedPageBreak/>
        <w:t>593) 13-8-15 “Impactos del Código Civil y Comercial en la función de peritos y síndicos concursales”, Colegio de Graduados en Ciencias Económicas,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594) 14-8-15 “Oportunidades para las empresas familiares en el nuevo Código Civil” en Asoc. De Concesionarios John Deere,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595) 20-8-15 “Cambios en el nuevo Código Civil y Comercial: familias, negocios y empresas” en OSDE,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596) 20-8-15 “El derecho comercial en el nuevo Código. Autonomía. Sociedades. Registro. Contabilidad. Representación y contratos”, en la Fundación para la Investigación y Desarrollo de las Ciencias Jurídicas, Buenos Aires.</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597) 21-8-15 “Los fideicomisos en el Código Civil y Comercial. Casos de fideicomisos atípicos” en el Colegio de Abogados de Rosario, Rosario, Santa Fe.</w:t>
      </w:r>
    </w:p>
    <w:p w:rsidR="00F84457"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598) 24-8-15 “Contratos asociativos, fideicomisos y conjuntos inmobiliarios en el nuevo Código” en la Jornada de Actualización de Errepar, Buenos Aires.</w:t>
      </w:r>
    </w:p>
    <w:p w:rsidR="00F84457" w:rsidRPr="008352DB" w:rsidRDefault="00F84457" w:rsidP="00F84457">
      <w:pPr>
        <w:tabs>
          <w:tab w:val="center" w:pos="4320"/>
          <w:tab w:val="right" w:pos="8640"/>
        </w:tabs>
        <w:jc w:val="both"/>
        <w:rPr>
          <w:rFonts w:ascii="Arial" w:hAnsi="Arial" w:cs="Arial"/>
          <w:spacing w:val="22"/>
          <w:sz w:val="22"/>
          <w:szCs w:val="22"/>
          <w:lang w:val="es-AR"/>
        </w:rPr>
      </w:pPr>
      <w:r>
        <w:rPr>
          <w:rFonts w:ascii="Arial" w:hAnsi="Arial" w:cs="Arial"/>
          <w:spacing w:val="22"/>
          <w:sz w:val="22"/>
          <w:szCs w:val="22"/>
          <w:lang w:val="es-AR"/>
        </w:rPr>
        <w:t xml:space="preserve">599) </w:t>
      </w:r>
      <w:r w:rsidRPr="0043669E">
        <w:rPr>
          <w:rFonts w:ascii="Arial" w:hAnsi="Arial" w:cs="Arial"/>
          <w:spacing w:val="22"/>
          <w:sz w:val="22"/>
          <w:szCs w:val="22"/>
          <w:lang w:val="es-AR"/>
        </w:rPr>
        <w:t xml:space="preserve">27-8-15 “Impactos del nuevo Código sobre la actuación de los síndicos” en el VII Congreso Provincial de Síndicos, Consejo Profesional de la </w:t>
      </w:r>
      <w:r w:rsidRPr="008352DB">
        <w:rPr>
          <w:rFonts w:ascii="Arial" w:hAnsi="Arial" w:cs="Arial"/>
          <w:spacing w:val="22"/>
          <w:sz w:val="22"/>
          <w:szCs w:val="22"/>
          <w:lang w:val="es-AR"/>
        </w:rPr>
        <w:t>Provincia de Buenos Aires, Delegación Lomas de Zamora, Provincia de Buenos Aires.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600) 27-8-15 “El nuevo código Civil y Comercial y sus efectos sobre el régimen concursal”, en el Posgrado de Especialización en Sindicatura Concursal de la Facultad de C.Económicas de la UBA, Buenos Aires.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601) 3-9-15 “Las empresas familiares en el nuevo Código Civil”, en la Jornada de la Facultad de Derecho de la Universidad de Buenos Aires, Bs.As.</w:t>
      </w:r>
    </w:p>
    <w:p w:rsidR="00F84457" w:rsidRPr="008352DB" w:rsidRDefault="00F84457" w:rsidP="00F84457">
      <w:pPr>
        <w:jc w:val="both"/>
        <w:rPr>
          <w:rFonts w:ascii="Arial" w:eastAsia="Calibri" w:hAnsi="Arial" w:cs="Arial"/>
          <w:sz w:val="22"/>
          <w:szCs w:val="22"/>
          <w:lang w:val="es-AR" w:eastAsia="en-US"/>
        </w:rPr>
      </w:pPr>
      <w:r w:rsidRPr="008352DB">
        <w:rPr>
          <w:rFonts w:ascii="Arial" w:eastAsia="Calibri" w:hAnsi="Arial" w:cs="Arial"/>
          <w:sz w:val="22"/>
          <w:szCs w:val="22"/>
          <w:lang w:val="es-AR" w:eastAsia="en-US"/>
        </w:rPr>
        <w:t>602) 7-9-15 Cambios en el Código Civil y Comercial: Familias, Empresas y Negocios” en el Estudio</w:t>
      </w:r>
      <w:r>
        <w:rPr>
          <w:rFonts w:ascii="Arial" w:eastAsia="Calibri" w:hAnsi="Arial" w:cs="Arial"/>
          <w:sz w:val="22"/>
          <w:szCs w:val="22"/>
          <w:lang w:val="es-AR" w:eastAsia="en-US"/>
        </w:rPr>
        <w:t xml:space="preserve"> RSM Torrens</w:t>
      </w:r>
      <w:r w:rsidRPr="008352DB">
        <w:rPr>
          <w:rFonts w:ascii="Arial" w:eastAsia="Calibri" w:hAnsi="Arial" w:cs="Arial"/>
          <w:sz w:val="22"/>
          <w:szCs w:val="22"/>
          <w:lang w:val="es-AR" w:eastAsia="en-US"/>
        </w:rPr>
        <w:t xml:space="preserve"> Razzetto, Buenos Aires.</w:t>
      </w:r>
    </w:p>
    <w:p w:rsidR="00F84457" w:rsidRDefault="00F84457" w:rsidP="00F84457">
      <w:pPr>
        <w:jc w:val="both"/>
        <w:rPr>
          <w:rFonts w:ascii="Arial" w:hAnsi="Arial" w:cs="Arial"/>
          <w:spacing w:val="22"/>
          <w:sz w:val="22"/>
          <w:szCs w:val="22"/>
          <w:lang w:val="es-AR"/>
        </w:rPr>
      </w:pPr>
      <w:r w:rsidRPr="008352DB">
        <w:rPr>
          <w:rFonts w:ascii="Arial" w:hAnsi="Arial" w:cs="Arial"/>
          <w:spacing w:val="22"/>
          <w:sz w:val="22"/>
          <w:szCs w:val="22"/>
          <w:lang w:val="es-AR"/>
        </w:rPr>
        <w:t>603) 11-9-15 “Contratos de fideicomisos y conjuntos inmobiliarios en el nuevo Código” en la Segunda Jornada de Actualización de Errepar, Buenos Aires</w:t>
      </w:r>
    </w:p>
    <w:p w:rsidR="00F84457" w:rsidRDefault="00F84457" w:rsidP="00F84457">
      <w:pPr>
        <w:jc w:val="both"/>
        <w:rPr>
          <w:rFonts w:ascii="Arial" w:hAnsi="Arial" w:cs="Arial"/>
          <w:spacing w:val="22"/>
          <w:sz w:val="22"/>
          <w:szCs w:val="22"/>
          <w:lang w:val="es-AR"/>
        </w:rPr>
      </w:pPr>
      <w:r>
        <w:rPr>
          <w:rFonts w:ascii="Arial" w:hAnsi="Arial" w:cs="Arial"/>
          <w:spacing w:val="22"/>
          <w:lang w:val="es-AR"/>
        </w:rPr>
        <w:t xml:space="preserve">604) </w:t>
      </w:r>
      <w:r w:rsidRPr="00195EF0">
        <w:rPr>
          <w:rFonts w:ascii="Arial" w:hAnsi="Arial" w:cs="Arial"/>
          <w:spacing w:val="22"/>
          <w:lang w:val="es-AR"/>
        </w:rPr>
        <w:t xml:space="preserve">17-9-15 </w:t>
      </w:r>
      <w:r w:rsidRPr="00195EF0">
        <w:rPr>
          <w:rStyle w:val="Textoennegrita"/>
          <w:rFonts w:ascii="Arial" w:hAnsi="Arial" w:cs="Arial"/>
          <w:b w:val="0"/>
          <w:lang w:val="es-AR"/>
        </w:rPr>
        <w:t>“Planificación de la gestión y Protección de la propiedad familiar en el nuevo Código Civil" en el Foro para Empresas Familiares, organizado por Softtek SH, Hotel Panamericano, Buenos Aires</w:t>
      </w:r>
      <w:r>
        <w:rPr>
          <w:rFonts w:ascii="Arial" w:hAnsi="Arial" w:cs="Arial"/>
          <w:spacing w:val="22"/>
          <w:sz w:val="22"/>
          <w:szCs w:val="22"/>
          <w:lang w:val="es-AR"/>
        </w:rPr>
        <w:t xml:space="preserve"> </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605) 18-9-15 “Familias y Empresas frente al nuevo Codigo Civil y Comercial”, en Club Campo Grande S.A., Pilar, Prov. de Bs.As.</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606) 24-9-15 “Registros y Estados Contables” en las “Jornadas de debate sobre el nuevo Código Civil y Comercial de la Nación”, organizadas por la Comisión Nacional de Valores, Buenos Aires.</w:t>
      </w:r>
    </w:p>
    <w:p w:rsidR="00F84457" w:rsidRDefault="00F84457" w:rsidP="00F84457">
      <w:pPr>
        <w:jc w:val="both"/>
        <w:rPr>
          <w:rFonts w:ascii="Arial" w:hAnsi="Arial" w:cs="Arial"/>
          <w:spacing w:val="22"/>
          <w:sz w:val="22"/>
          <w:szCs w:val="22"/>
          <w:lang w:val="es-AR"/>
        </w:rPr>
      </w:pPr>
      <w:r>
        <w:rPr>
          <w:rFonts w:ascii="Arial" w:hAnsi="Arial" w:cs="Arial"/>
          <w:spacing w:val="22"/>
          <w:sz w:val="22"/>
          <w:szCs w:val="22"/>
          <w:lang w:val="es-AR"/>
        </w:rPr>
        <w:t>607) 2-10-15 “Derecho y Contabilidad: efectos, influencias y condicionamientos recìprocos” en el I Congreso Anual del Instituto Iberoamericano de Derecho y Finanzas, Madrid, España.</w:t>
      </w:r>
    </w:p>
    <w:p w:rsidR="00F84457" w:rsidRPr="008352DB" w:rsidRDefault="00F84457" w:rsidP="00F84457">
      <w:pPr>
        <w:jc w:val="both"/>
        <w:rPr>
          <w:rFonts w:ascii="Arial" w:hAnsi="Arial" w:cs="Arial"/>
          <w:spacing w:val="22"/>
          <w:sz w:val="22"/>
          <w:szCs w:val="22"/>
          <w:lang w:val="es-AR"/>
        </w:rPr>
      </w:pPr>
      <w:r>
        <w:rPr>
          <w:rFonts w:ascii="Arial" w:hAnsi="Arial" w:cs="Arial"/>
          <w:spacing w:val="22"/>
          <w:sz w:val="22"/>
          <w:szCs w:val="22"/>
          <w:lang w:val="es-AR"/>
        </w:rPr>
        <w:t xml:space="preserve">608) 9-10-15 “El concepto de empresa en el nuevo Código Civil y Comercial y su incidencia en materia tributaria”, en el 15º Congreso Tributario “Dr. Vicente Oscar Díaz”, organizado por el Consejo Profesional de Ciencias Econòmicas de C.A.B.A., en Mar del Plata, Prov. de Buenos Aires. </w:t>
      </w:r>
    </w:p>
    <w:p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609) </w:t>
      </w:r>
      <w:r w:rsidRPr="00B01F35">
        <w:rPr>
          <w:rFonts w:ascii="Arial" w:hAnsi="Arial" w:cs="Arial"/>
          <w:sz w:val="22"/>
          <w:szCs w:val="22"/>
          <w:lang w:val="es-AR"/>
        </w:rPr>
        <w:t>21-10-15 “Sistema de Registros Contables” en el Consejo Profesional de Ciencias Económicas de la Ciudad de Buenos Aires”,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610) </w:t>
      </w:r>
      <w:r w:rsidRPr="00B01F35">
        <w:rPr>
          <w:rFonts w:ascii="Arial" w:hAnsi="Arial" w:cs="Arial"/>
          <w:sz w:val="22"/>
          <w:szCs w:val="22"/>
          <w:lang w:val="es-AR"/>
        </w:rPr>
        <w:t>26-10-15 “Contratos y transmisiones de Derechos en el Código Civil y Comercial” en el Curso In Company de Editorial Errepar en “Nación Factoring”, Buenos Aires.</w:t>
      </w:r>
    </w:p>
    <w:p w:rsidR="00F84457" w:rsidRPr="00B01F35"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 xml:space="preserve">29-10-15 “Nuevo régimen unificado de las sociedades. Sociedad unipersonal. Viabilidad. Requisitos. Sociedades Atípicas. Sociedades Simples” en el “Curso sobre </w:t>
      </w:r>
      <w:r w:rsidRPr="00B01F35">
        <w:rPr>
          <w:rFonts w:ascii="Arial" w:hAnsi="Arial" w:cs="Arial"/>
          <w:sz w:val="22"/>
          <w:szCs w:val="22"/>
          <w:lang w:val="es-AR"/>
        </w:rPr>
        <w:lastRenderedPageBreak/>
        <w:t>el Código Civil y Comercial de la Nación”, de la Universidad Notarial Argentina, La Plata, Prov. Bs.As.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611) </w:t>
      </w:r>
      <w:r w:rsidRPr="00B01F35">
        <w:rPr>
          <w:rFonts w:ascii="Arial" w:hAnsi="Arial" w:cs="Arial"/>
          <w:sz w:val="22"/>
          <w:szCs w:val="22"/>
          <w:lang w:val="es-AR"/>
        </w:rPr>
        <w:t>4-11-15 “Transmisión Sucesoria en la Empresa Familiar”, en el “Programa de Actualización en Derecho Sucesorio” del Departamento de Posgrado de la Facultad de Derecho y C.S. de la UBA,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612) 26-10-15 “Contratos y transmisiones de Derechos en el Código Civil y Comercial” en el Curso In Company de Editorial Errepar en “Nación Factoring”, Buenos Aires.</w:t>
      </w:r>
    </w:p>
    <w:p w:rsidR="00F84457" w:rsidRPr="00EB2BA0" w:rsidRDefault="00F84457" w:rsidP="00F84457">
      <w:pPr>
        <w:jc w:val="both"/>
        <w:rPr>
          <w:rFonts w:ascii="Arial" w:hAnsi="Arial" w:cs="Arial"/>
          <w:spacing w:val="22"/>
          <w:sz w:val="22"/>
          <w:szCs w:val="22"/>
          <w:u w:val="single"/>
          <w:lang w:val="es-AR"/>
        </w:rPr>
      </w:pPr>
      <w:r w:rsidRPr="00EB2BA0">
        <w:rPr>
          <w:rFonts w:ascii="Arial" w:hAnsi="Arial" w:cs="Arial"/>
          <w:sz w:val="22"/>
          <w:szCs w:val="22"/>
          <w:lang w:val="es-AR"/>
        </w:rPr>
        <w:t>29-10-15 “Nuevo régimen unificado de las sociedades. Sociedad unipersonal. Viabilidad. Requisitos. Sociedades Atípicas. Sociedades Simples” en el “Curso sobre el Código Civil y Comercial de la Nación”, de la Universidad Notarial Argentina, La Plata, Prov. Bs.As.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613) </w:t>
      </w:r>
      <w:r w:rsidRPr="00400ACF">
        <w:rPr>
          <w:rFonts w:ascii="Arial" w:hAnsi="Arial" w:cs="Arial"/>
          <w:sz w:val="22"/>
          <w:szCs w:val="22"/>
          <w:lang w:val="es-AR"/>
        </w:rPr>
        <w:t>4-11-15 “Transmisión Sucesoria en la Empresa Familiar”, en el “Programa de Actualización en Derecho Sucesorio” del Departamento de Posgrado de la Facultad de Derecho y C.S. de la UBA“</w:t>
      </w:r>
      <w:r>
        <w:rPr>
          <w:rFonts w:ascii="Arial" w:hAnsi="Arial" w:cs="Arial"/>
          <w:sz w:val="22"/>
          <w:szCs w:val="22"/>
          <w:lang w:val="es-AR"/>
        </w:rPr>
        <w:t>, Buenos Aires.</w:t>
      </w:r>
    </w:p>
    <w:p w:rsidR="00F84457" w:rsidRPr="008A5F6E" w:rsidRDefault="00F84457" w:rsidP="00F84457">
      <w:pPr>
        <w:jc w:val="both"/>
        <w:rPr>
          <w:rFonts w:ascii="Arial" w:hAnsi="Arial" w:cs="Arial"/>
          <w:sz w:val="22"/>
          <w:szCs w:val="22"/>
          <w:lang w:val="es-AR"/>
        </w:rPr>
      </w:pPr>
      <w:r>
        <w:rPr>
          <w:rFonts w:ascii="Arial" w:hAnsi="Arial" w:cs="Arial"/>
          <w:sz w:val="22"/>
          <w:szCs w:val="22"/>
          <w:lang w:val="es-AR"/>
        </w:rPr>
        <w:t xml:space="preserve">614) </w:t>
      </w:r>
      <w:r w:rsidRPr="008A5F6E">
        <w:rPr>
          <w:rFonts w:ascii="Arial" w:hAnsi="Arial" w:cs="Arial"/>
          <w:sz w:val="22"/>
          <w:szCs w:val="22"/>
          <w:lang w:val="es-AR"/>
        </w:rPr>
        <w:t>10-11-15 “Sistema Concursal y Código Unificado: Impactos y debates” en la Jornada sobre “Nuevo Derecho Comercial y Actuación Profesional”, en la Facultad de C.Económicas de la UBA,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615) 12-11-15 “Fideicomisos y contratos asociativos en el nuevo Código. Su aplicación en tutela de las personas con discapacidad” en las IV Jornadas sobre Judicialización de la Discapacidad”, Colegio Público de Abogados de la Capital Federal, FADEA y APADEA, Buenos Aires.</w:t>
      </w:r>
    </w:p>
    <w:p w:rsidR="00F84457" w:rsidRDefault="00F84457" w:rsidP="00F84457">
      <w:pPr>
        <w:jc w:val="both"/>
        <w:rPr>
          <w:rFonts w:ascii="Arial" w:hAnsi="Arial" w:cs="Arial"/>
          <w:sz w:val="22"/>
          <w:szCs w:val="22"/>
          <w:lang w:val="es-AR"/>
        </w:rPr>
      </w:pPr>
      <w:r>
        <w:rPr>
          <w:rFonts w:ascii="Arial" w:hAnsi="Arial" w:cs="Arial"/>
          <w:sz w:val="22"/>
          <w:szCs w:val="22"/>
          <w:lang w:val="es-AR"/>
        </w:rPr>
        <w:t xml:space="preserve">616) </w:t>
      </w:r>
      <w:r w:rsidRPr="00AC6AAF">
        <w:rPr>
          <w:rFonts w:ascii="Arial" w:hAnsi="Arial" w:cs="Arial"/>
          <w:lang w:val="es-AR"/>
        </w:rPr>
        <w:t>19-11-15 “Cambios y oportunidades en el Código Civil y Comercial” en el Desayuno de Actualización de Shortcut, Grand Hotel, Buenos Aires</w:t>
      </w:r>
      <w:r>
        <w:rPr>
          <w:rFonts w:ascii="Arial" w:hAnsi="Arial" w:cs="Arial"/>
          <w:sz w:val="22"/>
          <w:szCs w:val="22"/>
          <w:lang w:val="es-AR"/>
        </w:rPr>
        <w:t xml:space="preserve"> </w:t>
      </w:r>
    </w:p>
    <w:p w:rsidR="00F84457" w:rsidRDefault="00F84457" w:rsidP="00F84457">
      <w:pPr>
        <w:jc w:val="both"/>
        <w:rPr>
          <w:rFonts w:ascii="Arial" w:hAnsi="Arial" w:cs="Arial"/>
          <w:sz w:val="22"/>
          <w:szCs w:val="22"/>
          <w:lang w:val="es-AR"/>
        </w:rPr>
      </w:pPr>
      <w:r>
        <w:rPr>
          <w:rFonts w:ascii="Arial" w:hAnsi="Arial" w:cs="Arial"/>
          <w:sz w:val="22"/>
          <w:szCs w:val="22"/>
          <w:lang w:val="es-AR"/>
        </w:rPr>
        <w:t>617) 26-11-15 “La propuesta de Acuerdo Preventivo: Presupuestos, contenidos y requisitos para su homologación judicial” en la Semana Académica 2015 del Instituto de Derecho Comercial de la Facultad de Derecho de la Universidad de la República, Montevideo, Uruguay.</w:t>
      </w:r>
    </w:p>
    <w:p w:rsidR="00F84457" w:rsidRDefault="00F84457" w:rsidP="00F84457">
      <w:pPr>
        <w:jc w:val="both"/>
        <w:rPr>
          <w:rFonts w:ascii="Arial" w:hAnsi="Arial" w:cs="Arial"/>
          <w:sz w:val="22"/>
          <w:szCs w:val="22"/>
          <w:lang w:val="es-AR"/>
        </w:rPr>
      </w:pPr>
      <w:r>
        <w:rPr>
          <w:rFonts w:ascii="Arial" w:hAnsi="Arial" w:cs="Arial"/>
          <w:sz w:val="22"/>
          <w:szCs w:val="22"/>
          <w:lang w:val="es-AR"/>
        </w:rPr>
        <w:t>618) 2-12-15 “Contratos asociativos y contratos de fideicomiso en la Resol. 7/15 de la I.G.J.” en el Curso de la Fundación Para la Investigación y Desarrollo de las Ciencias Jurídicas, Bueno Aires.</w:t>
      </w:r>
    </w:p>
    <w:p w:rsidR="00F84457" w:rsidRDefault="00F84457" w:rsidP="00F84457">
      <w:pPr>
        <w:spacing w:after="200" w:line="276" w:lineRule="auto"/>
        <w:jc w:val="both"/>
        <w:rPr>
          <w:rFonts w:ascii="Arial" w:eastAsia="Calibri" w:hAnsi="Arial" w:cs="Arial"/>
          <w:lang w:val="es-AR" w:eastAsia="en-US"/>
        </w:rPr>
      </w:pPr>
      <w:r>
        <w:rPr>
          <w:rFonts w:ascii="Arial" w:hAnsi="Arial" w:cs="Arial"/>
          <w:sz w:val="22"/>
          <w:szCs w:val="22"/>
          <w:lang w:val="es-AR"/>
        </w:rPr>
        <w:t>619) 10-12-15 “</w:t>
      </w:r>
      <w:r>
        <w:rPr>
          <w:rFonts w:ascii="Arial" w:eastAsia="Calibri" w:hAnsi="Arial" w:cs="Arial"/>
          <w:lang w:val="es-AR" w:eastAsia="en-US"/>
        </w:rPr>
        <w:t>L</w:t>
      </w:r>
      <w:r w:rsidRPr="00A7539D">
        <w:rPr>
          <w:rFonts w:ascii="Arial" w:eastAsia="Calibri" w:hAnsi="Arial" w:cs="Arial"/>
          <w:lang w:val="es-AR" w:eastAsia="en-US"/>
        </w:rPr>
        <w:t>a empresa familiar y los instrumentos legales de sustentabilidad</w:t>
      </w:r>
      <w:r>
        <w:rPr>
          <w:rFonts w:ascii="Arial" w:eastAsia="Calibri" w:hAnsi="Arial" w:cs="Arial"/>
          <w:lang w:val="es-AR" w:eastAsia="en-US"/>
        </w:rPr>
        <w:t>” en el Foro XX del Consejo Federal del Notariado Argentino,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620) 9-3-16 “Nuevo régimen de acciones de sociedades anónimas” en el Colegio de Graduados de Ciencias Económicas de la Capital Federal,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621) 5-4-16 “La estructuración legal de la empresa familiar” en el V Seminario Internacional para Consultores de Empresa Familiar” del IADEF,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622) 20-4-16 “Insolvencia empresaria y concurso preventivo”, en el posgrado MBA de la Facultad de C.Econòmicas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623) 25-4-16 “Empresa familiar y pacto de herencia futura” en el posgrado de la Universidad Notarial Argentina,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624) 26-4-16 “Pactos de socios y empresa familiar” en el Colegio de Escribanos de la Ciudad de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lastRenderedPageBreak/>
        <w:t>625) 27-4-16 “Insolvencia empresaria y quiebra” en el posgrado MBA de la Facultad de C.Económicas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626) 29-4-16 “Nuevo régimen de sociedades y contratos asociativos” en el Posgrado de Derecho Empresario de la Universidad Nacional del Sur, Bahía Blanca, Provincia de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627) 6-5-16 “Conflictos Societarios: Prevención, gestión y solución” en el Foro de Abogados de San Juan, San Juan.</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628) 9-5-16 “Convenios de socios y pactos de herencia futura”, conferencia virtual grabada en el Colegio de Escribanos de la Ciudad de Buenos Aires,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629) 17-5-16 “La empresa familiar en el Código Civil” en el Seminario sobre “La Empresa en el Código Civil” organizado por Fundesi, conferencia virtual,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630) 30-5-16 “El rol de los profesionales en las empresas familiares” en el Posgrado de Derecho Comercial y de los Negocios de la Facultad de Derecho de la UBA, Buenos Aires.</w:t>
      </w:r>
    </w:p>
    <w:p w:rsidR="00F84457" w:rsidRDefault="00F84457" w:rsidP="00F84457">
      <w:pPr>
        <w:spacing w:after="200" w:line="276" w:lineRule="auto"/>
        <w:jc w:val="both"/>
        <w:rPr>
          <w:rFonts w:ascii="Arial" w:eastAsia="Calibri" w:hAnsi="Arial" w:cs="Arial"/>
          <w:lang w:val="es-AR" w:eastAsia="en-US"/>
        </w:rPr>
      </w:pPr>
      <w:r>
        <w:rPr>
          <w:rFonts w:ascii="Arial" w:eastAsia="Calibri" w:hAnsi="Arial" w:cs="Arial"/>
          <w:lang w:val="es-AR" w:eastAsia="en-US"/>
        </w:rPr>
        <w:t>631) 9-6-16 “Licitud del Sistema de Registro base de la RSE y la competitividad”, en la II Jornada sobre Legalidad y Licitud del Sistema de Registro y su Documentación” del Consejo Profesional de Ciencias Económicas de C.A.B.A., Buenos Aires.</w:t>
      </w:r>
    </w:p>
    <w:p w:rsidR="00F84457" w:rsidRDefault="00F84457" w:rsidP="00F84457">
      <w:pPr>
        <w:spacing w:after="200" w:line="276" w:lineRule="auto"/>
        <w:jc w:val="both"/>
        <w:rPr>
          <w:rFonts w:ascii="Arial" w:hAnsi="Arial" w:cs="Arial"/>
          <w:bCs/>
          <w:color w:val="000000"/>
          <w:lang w:val="es-ES"/>
        </w:rPr>
      </w:pPr>
      <w:r>
        <w:rPr>
          <w:rFonts w:ascii="Arial" w:eastAsia="Calibri" w:hAnsi="Arial" w:cs="Arial"/>
          <w:lang w:val="es-AR" w:eastAsia="en-US"/>
        </w:rPr>
        <w:t xml:space="preserve">632) </w:t>
      </w:r>
      <w:r w:rsidRPr="00234D6F">
        <w:rPr>
          <w:rFonts w:ascii="Arial" w:eastAsia="Calibri" w:hAnsi="Arial" w:cs="Arial"/>
          <w:lang w:val="es-AR" w:eastAsia="en-US"/>
        </w:rPr>
        <w:t>10-6-16</w:t>
      </w:r>
      <w:r>
        <w:rPr>
          <w:rFonts w:ascii="Arial" w:eastAsia="Calibri" w:hAnsi="Arial" w:cs="Arial"/>
          <w:lang w:val="es-AR" w:eastAsia="en-US"/>
        </w:rPr>
        <w:t xml:space="preserve"> </w:t>
      </w:r>
      <w:r w:rsidRPr="00234D6F">
        <w:rPr>
          <w:rFonts w:ascii="Arial" w:hAnsi="Arial" w:cs="Arial"/>
          <w:bCs/>
          <w:color w:val="000000"/>
          <w:lang w:val="es-ES"/>
        </w:rPr>
        <w:t>“</w:t>
      </w:r>
      <w:r>
        <w:rPr>
          <w:rFonts w:ascii="Arial" w:hAnsi="Arial" w:cs="Arial"/>
          <w:bCs/>
          <w:color w:val="000000"/>
          <w:lang w:val="es-ES"/>
        </w:rPr>
        <w:t>P</w:t>
      </w:r>
      <w:r w:rsidRPr="00234D6F">
        <w:rPr>
          <w:rFonts w:ascii="Arial" w:hAnsi="Arial" w:cs="Arial"/>
          <w:bCs/>
          <w:color w:val="000000"/>
          <w:lang w:val="es-ES"/>
        </w:rPr>
        <w:t>lanificación patrimonial sucesoria</w:t>
      </w:r>
      <w:r>
        <w:rPr>
          <w:rFonts w:ascii="Arial" w:hAnsi="Arial" w:cs="Arial"/>
          <w:bCs/>
          <w:color w:val="000000"/>
          <w:lang w:val="es-ES"/>
        </w:rPr>
        <w:t>”</w:t>
      </w:r>
      <w:r w:rsidRPr="00234D6F">
        <w:rPr>
          <w:rFonts w:ascii="Arial" w:hAnsi="Arial" w:cs="Arial"/>
          <w:bCs/>
          <w:color w:val="000000"/>
          <w:lang w:val="es-ES"/>
        </w:rPr>
        <w:t xml:space="preserve"> en el LXXI Seminario Teórico Práctico “Laureano Arturo Moreira”, Academia Nacional del Notariado,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633) 16-6-16 “Los contenidos del Derecho Comercial a partir de la reforma unificadora”, en el Centro de Perfeccionamiento “Ricardo Nuñez” del Poder Judicial de la Provincia de Córdoba, Córdoba.</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634) 28-8-16 “El protocolo de la empresa familiar” en el Posgrado de Especialización de Derecho de Familia de la Facultad de Derecho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635) 16-9-16 “Reformas necesarias a la ley general de sociedades” en el Plenario del </w:t>
      </w:r>
      <w:r w:rsidRPr="00103758">
        <w:rPr>
          <w:rFonts w:ascii="Arial" w:hAnsi="Arial" w:cs="Arial"/>
          <w:bCs/>
          <w:color w:val="000000"/>
          <w:lang w:val="es-ES"/>
        </w:rPr>
        <w:t xml:space="preserve">“XIII Congreso Iberoamericano de Derecho Societario y de la Empresa”, </w:t>
      </w:r>
      <w:r>
        <w:rPr>
          <w:rFonts w:ascii="Arial" w:hAnsi="Arial" w:cs="Arial"/>
          <w:bCs/>
          <w:color w:val="000000"/>
          <w:lang w:val="es-ES"/>
        </w:rPr>
        <w:t xml:space="preserve">en </w:t>
      </w:r>
      <w:r w:rsidRPr="00103758">
        <w:rPr>
          <w:rFonts w:ascii="Arial" w:hAnsi="Arial" w:cs="Arial"/>
          <w:bCs/>
          <w:color w:val="000000"/>
          <w:lang w:val="es-ES"/>
        </w:rPr>
        <w:t>Mendoza</w:t>
      </w:r>
      <w:r>
        <w:rPr>
          <w:rFonts w:ascii="Arial" w:hAnsi="Arial" w:cs="Arial"/>
          <w:bCs/>
          <w:color w:val="000000"/>
          <w:lang w:val="es-ES"/>
        </w:rPr>
        <w:t>.</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636) 20-9-16 “Herramientas legales para las empresas familiares en el nuevo código: protoclo, pacto de herencia futura y fideicomiso” en el Colegio de Abogados de Lomas de Zamora, Banfield, Prov. de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lastRenderedPageBreak/>
        <w:t>637) 21-9-16 “Blanqueo y oportunidades para las empresas familiares” en el Ateneo de la Empresa Familiar del IADEF, Universidad Notarial Agentina,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638) 23-9-16 “Interprofesionalidad y enseñanza del Derecho en Facultades de Ciencias Económicas” en el VI Encuentro de Profesores de Asignaturas Jurídicas en Facultades de Ciencias Económicas”, Universidad Nacional de La Plata, Prov. de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639) 11-10-16 “Protección patrimonial en la empresa familiar” en A.D.I.M.R.A.,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640) 20-10-16 “Cláusulas para los estatutos de las empresas familiares”, en el Colegio Público de Abogados de la Capital Federal”, Curso de “Sociedades”, Sede Juncal,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641) 8-11-16 “Testaferros y socios aparentes” en la Jornada Académica sobre Sociedades y Concursos frente al Blanqueo y Moratoria”, Salón de Actos, Facultad de C.Económicas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642) 16-11-16</w:t>
      </w:r>
      <w:r w:rsidRPr="000B2E7A">
        <w:rPr>
          <w:rFonts w:ascii="Arial" w:hAnsi="Arial" w:cs="Arial"/>
          <w:bCs/>
          <w:color w:val="000000"/>
          <w:lang w:val="es-ES"/>
        </w:rPr>
        <w:t xml:space="preserve"> “La sucesión patrimonial en la Empresa Familiar” en el Posgrado de Derecho Sucesorio de la Facultad de Derecho de la UBA,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643) 1-12-16 “La empresa familiar agropecuaria” en el Instituto de Derecho Agrario del Colegio Público de Abogados de la Capital Federal,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 xml:space="preserve">644) </w:t>
      </w:r>
      <w:r w:rsidRPr="0085610E">
        <w:rPr>
          <w:rFonts w:ascii="Arial" w:hAnsi="Arial" w:cs="Arial"/>
          <w:bCs/>
          <w:color w:val="000000"/>
          <w:lang w:val="es-ES"/>
        </w:rPr>
        <w:t>9-3-17 “La profesionalización de la empresa familiar” en el Espacio Literario de “ExpoEFI” (Economía, Finanzas e Inversiones), Edicion 2017, Hotel Hilton, Buenos Aires.</w:t>
      </w:r>
    </w:p>
    <w:p w:rsidR="00F84457" w:rsidRDefault="00F84457" w:rsidP="00F84457">
      <w:pPr>
        <w:spacing w:after="200" w:line="276" w:lineRule="auto"/>
        <w:jc w:val="both"/>
        <w:rPr>
          <w:rFonts w:ascii="Arial" w:hAnsi="Arial" w:cs="Arial"/>
          <w:bCs/>
          <w:color w:val="000000"/>
          <w:lang w:val="es-ES"/>
        </w:rPr>
      </w:pPr>
      <w:r>
        <w:rPr>
          <w:rFonts w:ascii="Arial" w:hAnsi="Arial" w:cs="Arial"/>
          <w:bCs/>
          <w:color w:val="000000"/>
          <w:lang w:val="es-ES"/>
        </w:rPr>
        <w:t>645) 15-3-17 “La S.A.S. como estructura adecuada para el desarrollo de Empresas Familiares”, en la Jornada “El nuevo Proyecto de Ley sobre Capital Emprendedor y S.A.S.”, Facultad de Derecho, UBA, Buenos Aires.</w:t>
      </w:r>
    </w:p>
    <w:p w:rsidR="00F84457" w:rsidRDefault="00F84457" w:rsidP="00F84457">
      <w:pPr>
        <w:jc w:val="both"/>
        <w:rPr>
          <w:rFonts w:ascii="Arial" w:hAnsi="Arial" w:cs="Arial"/>
          <w:sz w:val="22"/>
          <w:szCs w:val="22"/>
          <w:lang w:val="es-AR"/>
        </w:rPr>
      </w:pPr>
      <w:r>
        <w:rPr>
          <w:rFonts w:ascii="Arial" w:hAnsi="Arial" w:cs="Arial"/>
          <w:sz w:val="22"/>
          <w:szCs w:val="22"/>
          <w:lang w:val="es-ES"/>
        </w:rPr>
        <w:t xml:space="preserve">646) </w:t>
      </w:r>
      <w:r w:rsidRPr="000E6AB5">
        <w:rPr>
          <w:rFonts w:ascii="Arial" w:hAnsi="Arial" w:cs="Arial"/>
          <w:sz w:val="22"/>
          <w:szCs w:val="22"/>
          <w:lang w:val="es-AR"/>
        </w:rPr>
        <w:t xml:space="preserve">16-3-17 “Las empresas familiares como desafío para las PYMES” en la apertura del Congreso </w:t>
      </w:r>
      <w:r>
        <w:rPr>
          <w:rFonts w:ascii="Arial" w:hAnsi="Arial" w:cs="Arial"/>
          <w:sz w:val="22"/>
          <w:szCs w:val="22"/>
          <w:lang w:val="es-AR"/>
        </w:rPr>
        <w:t>“</w:t>
      </w:r>
      <w:r w:rsidRPr="000E6AB5">
        <w:rPr>
          <w:rFonts w:ascii="Arial" w:hAnsi="Arial" w:cs="Arial"/>
          <w:sz w:val="22"/>
          <w:szCs w:val="22"/>
          <w:lang w:val="es-AR"/>
        </w:rPr>
        <w:t>Expo Pyme</w:t>
      </w:r>
      <w:r>
        <w:rPr>
          <w:rFonts w:ascii="Arial" w:hAnsi="Arial" w:cs="Arial"/>
          <w:sz w:val="22"/>
          <w:szCs w:val="22"/>
          <w:lang w:val="es-AR"/>
        </w:rPr>
        <w:t xml:space="preserve"> 2017”</w:t>
      </w:r>
      <w:r w:rsidRPr="000E6AB5">
        <w:rPr>
          <w:rFonts w:ascii="Arial" w:hAnsi="Arial" w:cs="Arial"/>
          <w:sz w:val="22"/>
          <w:szCs w:val="22"/>
          <w:lang w:val="es-AR"/>
        </w:rPr>
        <w:t>,</w:t>
      </w:r>
      <w:r>
        <w:rPr>
          <w:rFonts w:ascii="Arial" w:hAnsi="Arial" w:cs="Arial"/>
          <w:sz w:val="22"/>
          <w:szCs w:val="22"/>
          <w:lang w:val="es-AR"/>
        </w:rPr>
        <w:t xml:space="preserve"> Agetin, Auditorio Buenos Aires,</w:t>
      </w:r>
      <w:r w:rsidRPr="000E6AB5">
        <w:rPr>
          <w:rFonts w:ascii="Arial" w:hAnsi="Arial" w:cs="Arial"/>
          <w:sz w:val="22"/>
          <w:szCs w:val="22"/>
          <w:lang w:val="es-AR"/>
        </w:rPr>
        <w:t xml:space="preserve"> Buenos Aires.</w:t>
      </w:r>
    </w:p>
    <w:p w:rsidR="00F84457" w:rsidRDefault="00F84457" w:rsidP="00F84457">
      <w:pPr>
        <w:jc w:val="both"/>
        <w:rPr>
          <w:rFonts w:ascii="Arial" w:hAnsi="Arial" w:cs="Arial"/>
          <w:sz w:val="22"/>
          <w:szCs w:val="22"/>
          <w:lang w:val="es-AR"/>
        </w:rPr>
      </w:pPr>
    </w:p>
    <w:p w:rsidR="00F84457" w:rsidRDefault="00F84457" w:rsidP="00F84457">
      <w:pPr>
        <w:jc w:val="both"/>
        <w:rPr>
          <w:rFonts w:ascii="Arial" w:hAnsi="Arial" w:cs="Arial"/>
          <w:sz w:val="22"/>
          <w:szCs w:val="22"/>
          <w:lang w:val="es-AR"/>
        </w:rPr>
      </w:pPr>
      <w:r>
        <w:rPr>
          <w:rFonts w:ascii="Arial" w:hAnsi="Arial" w:cs="Arial"/>
          <w:sz w:val="22"/>
          <w:szCs w:val="22"/>
          <w:lang w:val="es-AR"/>
        </w:rPr>
        <w:t>647) 29-3-17 “El régimen patrimonial de la Empresa Familiar” en el VI Seminario Internacional para consultores de Empresa Familiar”, IADEF, Buenos Aires.</w:t>
      </w:r>
    </w:p>
    <w:p w:rsidR="00F84457" w:rsidRDefault="00F84457" w:rsidP="00F84457">
      <w:pPr>
        <w:jc w:val="both"/>
        <w:rPr>
          <w:rFonts w:ascii="Arial" w:hAnsi="Arial" w:cs="Arial"/>
          <w:sz w:val="22"/>
          <w:szCs w:val="22"/>
          <w:lang w:val="es-AR"/>
        </w:rPr>
      </w:pPr>
    </w:p>
    <w:p w:rsidR="00F84457" w:rsidRPr="00234D6F" w:rsidRDefault="00F84457" w:rsidP="00F84457">
      <w:pPr>
        <w:jc w:val="both"/>
        <w:rPr>
          <w:rFonts w:ascii="Arial" w:eastAsia="Calibri" w:hAnsi="Arial" w:cs="Arial"/>
          <w:lang w:val="es-AR" w:eastAsia="en-US"/>
        </w:rPr>
      </w:pPr>
      <w:r>
        <w:rPr>
          <w:rFonts w:ascii="Arial" w:hAnsi="Arial" w:cs="Arial"/>
          <w:sz w:val="22"/>
          <w:szCs w:val="22"/>
          <w:lang w:val="es-AR"/>
        </w:rPr>
        <w:t>648) 29-3-17 “Botiquín de remedios legales para las empresas familiares” en el Ateneo del IADEF, Buenos Aires.</w:t>
      </w:r>
    </w:p>
    <w:p w:rsidR="00F84457" w:rsidRPr="00400ACF" w:rsidRDefault="00F84457" w:rsidP="00F84457">
      <w:pPr>
        <w:jc w:val="both"/>
        <w:rPr>
          <w:rFonts w:ascii="Arial" w:hAnsi="Arial" w:cs="Arial"/>
          <w:sz w:val="22"/>
          <w:szCs w:val="22"/>
          <w:lang w:val="es-AR"/>
        </w:rPr>
      </w:pPr>
    </w:p>
    <w:p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t>649) 19-4-17 “Regimen de Prevención de la insolvencia empresaria”, en el Posgrado MBA de la Facultad de Ciencias Económicas de la UBA, Buenos Aires.</w:t>
      </w:r>
    </w:p>
    <w:p w:rsidR="00F84457" w:rsidRPr="00DA5766" w:rsidRDefault="00F84457" w:rsidP="00F84457">
      <w:pPr>
        <w:tabs>
          <w:tab w:val="center" w:pos="4320"/>
          <w:tab w:val="right" w:pos="8640"/>
        </w:tabs>
        <w:jc w:val="both"/>
        <w:rPr>
          <w:rFonts w:ascii="Arial" w:hAnsi="Arial" w:cs="Arial"/>
          <w:spacing w:val="22"/>
          <w:sz w:val="22"/>
          <w:szCs w:val="22"/>
          <w:lang w:val="es-AR"/>
        </w:rPr>
      </w:pPr>
    </w:p>
    <w:p w:rsidR="00F84457" w:rsidRPr="00DA5766" w:rsidRDefault="00F84457" w:rsidP="00F84457">
      <w:pPr>
        <w:tabs>
          <w:tab w:val="center" w:pos="4320"/>
          <w:tab w:val="right" w:pos="8640"/>
        </w:tabs>
        <w:jc w:val="both"/>
        <w:rPr>
          <w:rFonts w:ascii="Arial" w:hAnsi="Arial" w:cs="Arial"/>
          <w:spacing w:val="22"/>
          <w:sz w:val="22"/>
          <w:szCs w:val="22"/>
          <w:lang w:val="es-AR"/>
        </w:rPr>
      </w:pPr>
      <w:r w:rsidRPr="00DA5766">
        <w:rPr>
          <w:rFonts w:ascii="Arial" w:hAnsi="Arial" w:cs="Arial"/>
          <w:spacing w:val="22"/>
          <w:sz w:val="22"/>
          <w:szCs w:val="22"/>
          <w:lang w:val="es-AR"/>
        </w:rPr>
        <w:lastRenderedPageBreak/>
        <w:t>650) 26-4-17 “Régimen de quiebras y su impacto sobre la empresa y terceros” en el Posgrado MBA de la Facultad de Ciencias Económicas de la UBA,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651) 9-5-17 “La ‘sociedad por acciones simplificada’. Sus desafíos” en el Instituto Argentino de Derecho Comercial, Buenos Aires.</w:t>
      </w:r>
    </w:p>
    <w:p w:rsidR="00F84457" w:rsidRPr="00B641AE" w:rsidRDefault="00F84457" w:rsidP="00F84457">
      <w:pPr>
        <w:tabs>
          <w:tab w:val="center" w:pos="4320"/>
          <w:tab w:val="right" w:pos="8640"/>
        </w:tabs>
        <w:jc w:val="both"/>
        <w:rPr>
          <w:rFonts w:ascii="Arial" w:hAnsi="Arial" w:cs="Arial"/>
          <w:spacing w:val="22"/>
          <w:sz w:val="22"/>
          <w:szCs w:val="22"/>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652) 17-5-17 “La profesionalización de la empresa familiar. Aspectos legales” en el Ateneo del Instituto Argentino de la Empresa Familiar”, Universidad Notarial Argentina, Buenos Aires.</w:t>
      </w:r>
    </w:p>
    <w:p w:rsidR="00F84457" w:rsidRPr="00B641AE"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B641AE">
        <w:rPr>
          <w:rFonts w:ascii="Arial" w:hAnsi="Arial" w:cs="Arial"/>
          <w:spacing w:val="22"/>
          <w:sz w:val="22"/>
          <w:szCs w:val="22"/>
          <w:lang w:val="es-ES"/>
        </w:rPr>
        <w:t>653) 18-5-17 “Impactos de la ‘sociedad por acciones simplificada’ en las Empresas Familiares” en la Jornada Ley de Emprendedores y Sociedad por acciones simplificada. Aspectos Profesionales e Interdisciplinarios” organizada por la Facultad de Ciencias Ecónomicas de la 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B641AE"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654) 1-6-17 “La sociedad por acciones simplificada como tipo social para la empresa familiar” en la Maestría de Derecho Empresario y de los Negocios de la Facultad de Derecho de la UBA,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882533" w:rsidRDefault="00F84457" w:rsidP="00F84457">
      <w:pPr>
        <w:tabs>
          <w:tab w:val="center" w:pos="4320"/>
          <w:tab w:val="right" w:pos="8640"/>
        </w:tabs>
        <w:jc w:val="both"/>
        <w:rPr>
          <w:rFonts w:ascii="Arial" w:hAnsi="Arial" w:cs="Arial"/>
          <w:spacing w:val="22"/>
          <w:sz w:val="22"/>
          <w:szCs w:val="22"/>
          <w:lang w:val="es-ES"/>
        </w:rPr>
      </w:pPr>
      <w:r w:rsidRPr="00882533">
        <w:rPr>
          <w:rFonts w:ascii="Arial" w:hAnsi="Arial" w:cs="Arial"/>
          <w:spacing w:val="22"/>
          <w:sz w:val="22"/>
          <w:szCs w:val="22"/>
          <w:lang w:val="es-ES"/>
        </w:rPr>
        <w:t>655) 9-6-17 “Reflexiones finales” del IV Congreso Argentino en Mercado de Capitales, UCEMA, Buenos Aires.</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A61F2A" w:rsidRDefault="00F84457" w:rsidP="00F84457">
      <w:pPr>
        <w:tabs>
          <w:tab w:val="center" w:pos="4320"/>
          <w:tab w:val="right" w:pos="8640"/>
        </w:tabs>
        <w:jc w:val="both"/>
        <w:rPr>
          <w:rFonts w:ascii="Arial" w:hAnsi="Arial" w:cs="Arial"/>
          <w:spacing w:val="22"/>
          <w:sz w:val="22"/>
          <w:szCs w:val="22"/>
          <w:lang w:val="es-ES"/>
        </w:rPr>
      </w:pPr>
      <w:r w:rsidRPr="00A61F2A">
        <w:rPr>
          <w:rFonts w:ascii="Arial" w:hAnsi="Arial" w:cs="Arial"/>
          <w:spacing w:val="22"/>
          <w:sz w:val="22"/>
          <w:szCs w:val="22"/>
          <w:lang w:val="es-ES"/>
        </w:rPr>
        <w:t>65</w:t>
      </w:r>
      <w:r>
        <w:rPr>
          <w:rFonts w:ascii="Arial" w:hAnsi="Arial" w:cs="Arial"/>
          <w:spacing w:val="22"/>
          <w:sz w:val="22"/>
          <w:szCs w:val="22"/>
          <w:lang w:val="es-ES"/>
        </w:rPr>
        <w:t>6</w:t>
      </w:r>
      <w:r w:rsidRPr="00A61F2A">
        <w:rPr>
          <w:rFonts w:ascii="Arial" w:hAnsi="Arial" w:cs="Arial"/>
          <w:spacing w:val="22"/>
          <w:sz w:val="22"/>
          <w:szCs w:val="22"/>
          <w:lang w:val="es-ES"/>
        </w:rPr>
        <w:t>) 23-6-17 “Ley de Emprendedores y enseñanza interdisciplinaria”, en el Séptimo Encuentro de Docentes de Asignaturas Jurídicas en Facultades de Ciencias Económicas”, UNNE, Resistencia, Chaco.</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CA4827">
        <w:rPr>
          <w:rFonts w:ascii="Arial" w:hAnsi="Arial" w:cs="Arial"/>
          <w:spacing w:val="22"/>
          <w:sz w:val="22"/>
          <w:szCs w:val="22"/>
          <w:lang w:val="es-ES"/>
        </w:rPr>
        <w:t xml:space="preserve">657) 29-6-17: “Ley 27.349 y sociedad por acciones simplificada en la actuación profesional” en la XXIX Jornada de Actuación </w:t>
      </w:r>
      <w:r>
        <w:rPr>
          <w:rFonts w:ascii="Arial" w:hAnsi="Arial" w:cs="Arial"/>
          <w:spacing w:val="22"/>
          <w:sz w:val="22"/>
          <w:szCs w:val="22"/>
          <w:lang w:val="es-ES"/>
        </w:rPr>
        <w:t>Judicial</w:t>
      </w:r>
      <w:r w:rsidRPr="00CA4827">
        <w:rPr>
          <w:rFonts w:ascii="Arial" w:hAnsi="Arial" w:cs="Arial"/>
          <w:spacing w:val="22"/>
          <w:sz w:val="22"/>
          <w:szCs w:val="22"/>
          <w:lang w:val="es-ES"/>
        </w:rPr>
        <w:t xml:space="preserve"> del Colegio de Graduados en Ciencias Económicas,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658)</w:t>
      </w:r>
      <w:r w:rsidRPr="003243DF">
        <w:rPr>
          <w:lang w:val="es-AR"/>
        </w:rPr>
        <w:t xml:space="preserve"> </w:t>
      </w:r>
      <w:r w:rsidRPr="003243DF">
        <w:rPr>
          <w:rFonts w:ascii="Arial" w:hAnsi="Arial" w:cs="Arial"/>
          <w:spacing w:val="22"/>
          <w:sz w:val="22"/>
          <w:szCs w:val="22"/>
          <w:lang w:val="es-ES"/>
        </w:rPr>
        <w:t>7-8-17: “Marco legal de las empresas familiares. Trampas, Mandamientos y Remedios legales” en la Carrera de Especialización en Derecho de Familia, infancia y adolescencia, de la Facultad de Derecho,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659) </w:t>
      </w:r>
      <w:r w:rsidRPr="00D458F3">
        <w:rPr>
          <w:rFonts w:ascii="Arial" w:hAnsi="Arial" w:cs="Arial"/>
          <w:spacing w:val="22"/>
          <w:sz w:val="22"/>
          <w:szCs w:val="22"/>
          <w:lang w:val="es-ES"/>
        </w:rPr>
        <w:t>14-8-17: “Protocolo y cláusulas estatutarias para las empresas familiares” en la Carrera de Especialización en Derecho de Familia, infancia y adolescencia, de la Facultad de Derecho,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660) 23-8-17 “Sociedad por acciones simplificada, cláusulas y desafíos” en la Jornada sobre Derecho Societario organizada por el IADC y la Asociación de Abogados de Buenos Aires,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661) 25-8-17 “Empresa Familiar y Sociedad por Acciones Simplificada” en la X Jornada Nacional de Derecho Contable, C.P.C.E. de Salta, Salta.</w:t>
      </w:r>
    </w:p>
    <w:p w:rsidR="00F84457"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662) </w:t>
      </w:r>
      <w:r w:rsidRPr="001C0729">
        <w:rPr>
          <w:rFonts w:ascii="Arial" w:hAnsi="Arial" w:cs="Arial"/>
          <w:spacing w:val="22"/>
          <w:sz w:val="22"/>
          <w:szCs w:val="22"/>
          <w:lang w:val="es-ES"/>
        </w:rPr>
        <w:t>1-9-17 “Propuesta abusiva y actividad del síndico” en el 8º Congreso de Sìndicos Provinciales, Lomas de Zamora, Prov. de Bs.As.</w:t>
      </w:r>
    </w:p>
    <w:p w:rsidR="00F84457" w:rsidRPr="001C0729"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lastRenderedPageBreak/>
        <w:t xml:space="preserve">663) </w:t>
      </w:r>
      <w:r w:rsidRPr="001C0729">
        <w:rPr>
          <w:rFonts w:ascii="Arial" w:hAnsi="Arial" w:cs="Arial"/>
          <w:spacing w:val="22"/>
          <w:sz w:val="22"/>
          <w:szCs w:val="22"/>
          <w:lang w:val="es-ES"/>
        </w:rPr>
        <w:t>6-9-17 “Diez mandamientos para las Empresas Familiares”, en la Cámara Empresaria de Resistencia, Chaco (vìa Skipe).</w:t>
      </w:r>
    </w:p>
    <w:p w:rsidR="00F84457" w:rsidRPr="001C0729"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664) </w:t>
      </w:r>
      <w:r w:rsidRPr="001C0729">
        <w:rPr>
          <w:rFonts w:ascii="Arial" w:hAnsi="Arial" w:cs="Arial"/>
          <w:spacing w:val="22"/>
          <w:sz w:val="22"/>
          <w:szCs w:val="22"/>
          <w:lang w:val="es-ES"/>
        </w:rPr>
        <w:t>12-9-17 “Nueva ley de emprendedores. Su regulación jurídica”, en la Facultad de Ciencias Jurìdicas y Sociales de la Universidad Nacional de La Plata, Prov. de Buenos Aires.</w:t>
      </w:r>
    </w:p>
    <w:p w:rsidR="00F84457" w:rsidRPr="001C0729"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 xml:space="preserve">665) </w:t>
      </w:r>
      <w:r w:rsidRPr="001C0729">
        <w:rPr>
          <w:rFonts w:ascii="Arial" w:hAnsi="Arial" w:cs="Arial"/>
          <w:spacing w:val="22"/>
          <w:sz w:val="22"/>
          <w:szCs w:val="22"/>
          <w:lang w:val="es-ES"/>
        </w:rPr>
        <w:t>14-9-17 “Contabilidad y Derecho en el código civil y comercial de la Nación”, en el curso de posgrado “Derecho Contable en el CCCN” de la Universidad del Museo Social Argentino, con el auspicio del IADECO, Buenos Aires.</w:t>
      </w:r>
    </w:p>
    <w:p w:rsidR="00F84457" w:rsidRDefault="00F84457" w:rsidP="00F84457">
      <w:pPr>
        <w:rPr>
          <w:rFonts w:ascii="Arial" w:hAnsi="Arial" w:cs="Arial"/>
          <w:spacing w:val="22"/>
          <w:sz w:val="22"/>
          <w:szCs w:val="22"/>
          <w:lang w:val="es-ES"/>
        </w:rPr>
      </w:pPr>
    </w:p>
    <w:p w:rsidR="00F84457" w:rsidRPr="001C0729" w:rsidRDefault="00F84457" w:rsidP="00F84457">
      <w:pPr>
        <w:rPr>
          <w:rFonts w:ascii="Arial" w:hAnsi="Arial" w:cs="Arial"/>
          <w:spacing w:val="22"/>
          <w:sz w:val="22"/>
          <w:szCs w:val="22"/>
          <w:lang w:val="es-ES"/>
        </w:rPr>
      </w:pPr>
      <w:r>
        <w:rPr>
          <w:rFonts w:ascii="Arial" w:hAnsi="Arial" w:cs="Arial"/>
          <w:spacing w:val="22"/>
          <w:sz w:val="22"/>
          <w:szCs w:val="22"/>
          <w:lang w:val="es-ES"/>
        </w:rPr>
        <w:t>667) 5-10-17 “Desafíos actuales para las Empresas Familiares”, en las Jornadas Nacionales Multidisciplinarias de Empresas de Familia, Universidad de Congreso, Mendoza.</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668) 10-10-17 “Diálogos entre la contabilidad y el derecho societario” en el Seminario Internacional de Sociedades Anónimas”, Ed. La Ley, Montevideo, Uruguay.</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669) 11-10-17 “Programa de integridad y gobierno corporativo en la responsabilidad penal empresaria”, en la Jornada de la Facultad de Ciencias Económicas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670) 13-11-17 “Nuevo régimen de responsabilidades en el Código Civil y Comercial” en la Jornada sobre “Novedades del Código Civil y Comercial en Sociedades y Concursos” de la Facultad de C.Económicas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671) 15-11-17 “Programación sucesoria y empresa familiar” en el Posgrado en Derecho Sucesorio de la Facultad de Derecho de la UBA,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672) 16-11-17 “Mandamientos legales para empresas familiares” en la Cámara de Comercio de Resistencia, Chaco.</w:t>
      </w: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673) 17-11-17 “Deberes de las empresas familiares” en la Federación Económica de Roque Saen Peña, Chaco.</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674) 21-11-17 “Aplicación de las S.A.S. y cláusulas admisibles” en el Taller Profesional sobre Sociedad por Acciones Simplificada del IADECO, Colegio de Graduados en C.Económicas, Buenos Aires.</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675) 13-3-18 “Marco legal del protocolo de la empresa familiar” en el VII Seminario Internacional de Consultores de la Empresa Familiar, IADEF, Universidad Católica de Córdoba, Córdoba.</w:t>
      </w:r>
    </w:p>
    <w:p w:rsidR="00F84457" w:rsidRDefault="00F84457" w:rsidP="00F84457">
      <w:pPr>
        <w:rPr>
          <w:rFonts w:ascii="Arial" w:hAnsi="Arial" w:cs="Arial"/>
          <w:spacing w:val="22"/>
          <w:sz w:val="22"/>
          <w:szCs w:val="22"/>
          <w:lang w:val="es-ES"/>
        </w:rPr>
      </w:pPr>
    </w:p>
    <w:p w:rsidR="00F84457" w:rsidRDefault="00F84457" w:rsidP="00F84457">
      <w:pPr>
        <w:rPr>
          <w:rFonts w:ascii="Arial" w:hAnsi="Arial" w:cs="Arial"/>
          <w:spacing w:val="22"/>
          <w:sz w:val="22"/>
          <w:szCs w:val="22"/>
          <w:lang w:val="es-ES"/>
        </w:rPr>
      </w:pPr>
      <w:r>
        <w:rPr>
          <w:rFonts w:ascii="Arial" w:hAnsi="Arial" w:cs="Arial"/>
          <w:spacing w:val="22"/>
          <w:sz w:val="22"/>
          <w:szCs w:val="22"/>
          <w:lang w:val="es-ES"/>
        </w:rPr>
        <w:t>676) 19-6-18 “El derecho corporativo digital: desafíos profesionales” en la III Jornada sobre Legalidad y Licitud de los Sistemas de Registros y documentación”, Consejo Profesional de Ciencias Económicas, CABA.</w:t>
      </w:r>
    </w:p>
    <w:p w:rsidR="00F84457" w:rsidRDefault="00F84457" w:rsidP="00F84457">
      <w:pPr>
        <w:rPr>
          <w:rFonts w:ascii="Arial" w:hAnsi="Arial" w:cs="Arial"/>
          <w:spacing w:val="22"/>
          <w:sz w:val="22"/>
          <w:szCs w:val="22"/>
          <w:lang w:val="es-ES"/>
        </w:rPr>
      </w:pPr>
    </w:p>
    <w:p w:rsidR="00F84457" w:rsidRPr="003243DF" w:rsidRDefault="00F84457" w:rsidP="00F84457">
      <w:pPr>
        <w:rPr>
          <w:rFonts w:ascii="Arial" w:hAnsi="Arial" w:cs="Arial"/>
          <w:spacing w:val="22"/>
          <w:sz w:val="22"/>
          <w:szCs w:val="22"/>
          <w:lang w:val="es-ES"/>
        </w:rPr>
      </w:pPr>
      <w:r>
        <w:rPr>
          <w:rFonts w:ascii="Arial" w:hAnsi="Arial" w:cs="Arial"/>
          <w:spacing w:val="22"/>
          <w:sz w:val="22"/>
          <w:szCs w:val="22"/>
          <w:lang w:val="es-ES"/>
        </w:rPr>
        <w:lastRenderedPageBreak/>
        <w:t>677) 27-6-18 “La SAS una nueva luz en el horizonte de la empresa familiar” en la Mesa Debate de Sociedades por Acciones Simplificadas, Facultad de Derecho,UBA,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678) 29-6-18 “Sociedad por acciones simplificada y empresa familiar. Dos astros alineados” en la 43 Convenión Notarial del Colegio de Escribanos de la Ciudad de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CA482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679) 4-7-18 “Facultades del juez concursal” en la Jornada Preparatoria del X Congreso Argentino de Derecho Concursal, Universidad Notarial Argentina, Buenos Aires. </w:t>
      </w: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6A7BFD"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680) </w:t>
      </w:r>
      <w:r w:rsidRPr="006A7BFD">
        <w:rPr>
          <w:rFonts w:ascii="Arial" w:hAnsi="Arial" w:cs="Arial"/>
          <w:spacing w:val="22"/>
          <w:sz w:val="22"/>
          <w:szCs w:val="22"/>
          <w:lang w:val="es-ES"/>
        </w:rPr>
        <w:tab/>
        <w:t>6-8-18 “Sociedad por acciones simplificada y desafíos profesionales” en el curso de actualización de la Fundación Fidas, Buenos Aires.</w:t>
      </w:r>
    </w:p>
    <w:p w:rsidR="00F84457" w:rsidRPr="006A7BFD"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 xml:space="preserve">681) </w:t>
      </w:r>
      <w:r w:rsidRPr="006A7BFD">
        <w:rPr>
          <w:rFonts w:ascii="Arial" w:hAnsi="Arial" w:cs="Arial"/>
          <w:spacing w:val="22"/>
          <w:sz w:val="22"/>
          <w:szCs w:val="22"/>
          <w:lang w:val="es-ES"/>
        </w:rPr>
        <w:tab/>
        <w:t>23-8-18 “El Derecho Contable en el mundo digital” en la XI Jornada Nacional de Derecho Contable, Paraná, Entre Ríos.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682) 27-9-18 “Derechos reales en el régimen de sociedades” en la Jornada de Homenaje al Profesor Jorge H. Alterini, Facultad de Derecho de la UBA, Buenos Aires.</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Pr>
          <w:rFonts w:ascii="Arial" w:hAnsi="Arial" w:cs="Arial"/>
          <w:spacing w:val="22"/>
          <w:sz w:val="22"/>
          <w:szCs w:val="22"/>
          <w:lang w:val="es-ES"/>
        </w:rPr>
        <w:t>683) 2-10-18 “Las asociaciones civiles en la era digital”, en el acto de presentación del libro “Asociaciones Civiles en el Código Civil y Comercial de la Nación”, del Dr. Facundo A. Biagosch, en la Facultad de Derecho de la UBA, Buenos Aires.</w:t>
      </w:r>
    </w:p>
    <w:p w:rsidR="00F84457" w:rsidRPr="00E26C55"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u w:val="single"/>
          <w:lang w:val="es-ES"/>
        </w:rPr>
      </w:pPr>
    </w:p>
    <w:p w:rsidR="00F84457" w:rsidRPr="00E50893" w:rsidRDefault="00F84457" w:rsidP="00F84457">
      <w:pPr>
        <w:tabs>
          <w:tab w:val="center" w:pos="4320"/>
          <w:tab w:val="right" w:pos="8640"/>
        </w:tabs>
        <w:jc w:val="both"/>
        <w:rPr>
          <w:rFonts w:ascii="Arial" w:hAnsi="Arial" w:cs="Arial"/>
          <w:b/>
          <w:spacing w:val="22"/>
          <w:sz w:val="22"/>
          <w:szCs w:val="22"/>
          <w:u w:val="single"/>
          <w:lang w:val="es-ES"/>
        </w:rPr>
      </w:pPr>
      <w:r>
        <w:rPr>
          <w:rFonts w:ascii="Arial" w:hAnsi="Arial" w:cs="Arial"/>
          <w:b/>
          <w:spacing w:val="22"/>
          <w:sz w:val="22"/>
          <w:szCs w:val="22"/>
          <w:u w:val="single"/>
          <w:lang w:val="es-ES"/>
        </w:rPr>
        <w:t>6.</w:t>
      </w:r>
      <w:r w:rsidRPr="00E50893">
        <w:rPr>
          <w:rFonts w:ascii="Arial" w:hAnsi="Arial" w:cs="Arial"/>
          <w:b/>
          <w:spacing w:val="22"/>
          <w:sz w:val="22"/>
          <w:szCs w:val="22"/>
          <w:u w:val="single"/>
          <w:lang w:val="es-ES"/>
        </w:rPr>
        <w:t>LIBROS PROLOGADOS</w:t>
      </w:r>
      <w:r>
        <w:rPr>
          <w:rFonts w:ascii="Arial" w:hAnsi="Arial" w:cs="Arial"/>
          <w:b/>
          <w:spacing w:val="22"/>
          <w:sz w:val="22"/>
          <w:szCs w:val="22"/>
          <w:u w:val="single"/>
          <w:lang w:val="es-ES"/>
        </w:rPr>
        <w:t xml:space="preserve"> (15)</w:t>
      </w:r>
      <w:r w:rsidRPr="00E50893">
        <w:rPr>
          <w:rFonts w:ascii="Arial" w:hAnsi="Arial" w:cs="Arial"/>
          <w:b/>
          <w:spacing w:val="22"/>
          <w:sz w:val="22"/>
          <w:szCs w:val="22"/>
          <w:u w:val="single"/>
          <w:lang w:val="es-ES"/>
        </w:rPr>
        <w:t>:</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1. </w:t>
      </w:r>
      <w:r w:rsidRPr="00F84E09">
        <w:rPr>
          <w:rFonts w:ascii="Arial" w:hAnsi="Arial" w:cs="Arial"/>
          <w:spacing w:val="22"/>
          <w:sz w:val="22"/>
          <w:szCs w:val="22"/>
          <w:lang w:val="es-ES"/>
        </w:rPr>
        <w:tab/>
        <w:t>NUEVAS MODALIDADES DE CONTRATACION INTERNACIONAL” DE DANIEL O.IGLESIAS Y ROBERTO D.BLOCH, EDITORIAL AD HOC, BS.AS.,1996,</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PAG.13.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w:t>
      </w:r>
      <w:r w:rsidRPr="00F84E09">
        <w:rPr>
          <w:rFonts w:ascii="Arial" w:hAnsi="Arial" w:cs="Arial"/>
          <w:spacing w:val="22"/>
          <w:sz w:val="22"/>
          <w:szCs w:val="22"/>
          <w:lang w:val="es-ES"/>
        </w:rPr>
        <w:tab/>
        <w:t xml:space="preserve"> LAS ASOCIACIONES CIVILES EN LA REPUBLICA ARGENTINA” DE ADOLFO CAHIAN, EDICIONES LA ROCCA, BS.AS., 1998, PAG.9.</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3.</w:t>
      </w:r>
      <w:r w:rsidRPr="00F84E09">
        <w:rPr>
          <w:rFonts w:ascii="Arial" w:hAnsi="Arial" w:cs="Arial"/>
          <w:spacing w:val="22"/>
          <w:sz w:val="22"/>
          <w:szCs w:val="22"/>
          <w:lang w:val="es-ES"/>
        </w:rPr>
        <w:tab/>
        <w:t>“SOCIEDADES EXTRANJERAS. TEORIA Y PRACTICA DE SU</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FUNCIONAMIENTO” DE MARCELO L.PERCIAVALLE, EDITORIAL ERREPAR,</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BS.AS., 1998, PAG.V.</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4.  “CURSO DE DERECHO SOCIETARIO” DE RICARDO A.NISSEN, EDITORIAL AD HOC, BS.AS., 1998, CONTRATAPA.</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5. “TRATADO TEORICO PRACTICO DE FIDEICOMISO”, DE BEATRIZ MAURY DE GONZALEZ (DIRECTORA) Y OTROS, EDITORIAL AD HOC, BS.AS., 1999,PAG.17.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lastRenderedPageBreak/>
        <w:t>6. “</w:t>
      </w:r>
      <w:r w:rsidRPr="00F84E09">
        <w:rPr>
          <w:rFonts w:ascii="Arial" w:hAnsi="Arial" w:cs="Arial"/>
          <w:spacing w:val="22"/>
          <w:sz w:val="22"/>
          <w:szCs w:val="22"/>
          <w:lang w:val="es-ES"/>
        </w:rPr>
        <w:tab/>
        <w:t>DERECHO DE LOS NEGOCIOS INTERNACIONALES”  DE HECTOR OSVALDO VAZQUEZ PONCE, EDITORIAL AD HOC, BS.AS., 2001, PAG.11.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 xml:space="preserve">7. </w:t>
      </w:r>
      <w:r w:rsidRPr="00F84E09">
        <w:rPr>
          <w:rFonts w:ascii="Arial" w:hAnsi="Arial" w:cs="Arial"/>
          <w:spacing w:val="22"/>
          <w:sz w:val="22"/>
          <w:szCs w:val="22"/>
          <w:lang w:val="es-ES"/>
        </w:rPr>
        <w:tab/>
        <w:t>“EL CONCURSO PREVENTIVO. EFECTOS: DEUDOR, ACREEDORES Y</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TERCEROS”, DE JUAN CARLOS CIMINELLI, EDITORIAL AD HOC, BS.AS.,</w:t>
      </w: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2001, PAGS.15/17.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8. “EL DESEMPEÑO DEL CONTADOR PUBLICO INDEPENDIENTE COMO SINDICO SOCIETARIO”, DE MARIO WAINSTEIN, ARMANDO MIGUEL CASAL Y NORMA CRISTOBAL, EDITORIAL ERREPAR, BS.AS., 2001, PAG.IX.</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9. “TRATADO TEORICO PRACTICO DE FIDEICOMISO” TOMO DOS, DE BEATRIZ ALICIA MAURY (DIRECTORA) Y DANIEL ALEJANDRO GRZONA (COORDINADOR), EDITORIAL AD HOC, BS.AS., 2004, PAG.23.</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10. “EL NUEVO ACUERDO PREVENTIVO EXTRAJUDICIAL”, POR  EDGARDO DANIEL TRUFFAT, SEGUNDA EDICIÓN ACTUALIZADA, EDITORIAL AD HOC, BS.AS., 2005.</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11.-“LA TRANSPARENCIA EN EL MERCADO DE CAPITALES”, POR MARCELO CAMERINI, EDITORIAL AD HOC, BS.AS., 2007.</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12.-“DUE DILIGENCE PARA ABOGADOS Y CONTADORES”, DE JOSE LUIS EGUIA Y RODOLFO PAPA, EDITORIAL ERREPAR, BS.AS., 2011.</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Pr="00F84E09"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13.-“TRANSFERENCIA DEL CONTROL ACCIONARIO. CLAVES PARA SU NEGOCIACIÓN CONTRACTUAL, DE RODOLFO G. PAPA, EDITORIAL ERREPAR, BS.AS., 2012.</w:t>
      </w:r>
    </w:p>
    <w:p w:rsidR="00F84457" w:rsidRPr="00F84E09" w:rsidRDefault="00F84457" w:rsidP="00F84457">
      <w:pPr>
        <w:tabs>
          <w:tab w:val="center" w:pos="4320"/>
          <w:tab w:val="right" w:pos="8640"/>
        </w:tabs>
        <w:jc w:val="both"/>
        <w:rPr>
          <w:rFonts w:ascii="Arial" w:hAnsi="Arial" w:cs="Arial"/>
          <w:spacing w:val="22"/>
          <w:sz w:val="22"/>
          <w:szCs w:val="22"/>
          <w:lang w:val="es-ES"/>
        </w:rPr>
      </w:pPr>
    </w:p>
    <w:p w:rsidR="00F84457" w:rsidRDefault="00F84457" w:rsidP="00F84457">
      <w:pPr>
        <w:tabs>
          <w:tab w:val="center" w:pos="4320"/>
          <w:tab w:val="right" w:pos="8640"/>
        </w:tabs>
        <w:jc w:val="both"/>
        <w:rPr>
          <w:rFonts w:ascii="Arial" w:hAnsi="Arial" w:cs="Arial"/>
          <w:spacing w:val="22"/>
          <w:sz w:val="22"/>
          <w:szCs w:val="22"/>
          <w:lang w:val="es-ES"/>
        </w:rPr>
      </w:pPr>
      <w:r w:rsidRPr="00F84E09">
        <w:rPr>
          <w:rFonts w:ascii="Arial" w:hAnsi="Arial" w:cs="Arial"/>
          <w:spacing w:val="22"/>
          <w:sz w:val="22"/>
          <w:szCs w:val="22"/>
          <w:lang w:val="es-ES"/>
        </w:rPr>
        <w:t>14.-“LEY GENERAL DE SOCIEDADES”, DE MARCELO PERCIAVALLE, EDITORIAL ERREPAR, BS.AS., 2015.</w:t>
      </w:r>
    </w:p>
    <w:p w:rsidR="00F84457" w:rsidRDefault="00F84457" w:rsidP="00F84457">
      <w:pPr>
        <w:tabs>
          <w:tab w:val="center" w:pos="4320"/>
          <w:tab w:val="right" w:pos="8640"/>
        </w:tabs>
        <w:jc w:val="both"/>
        <w:rPr>
          <w:rFonts w:ascii="Arial" w:hAnsi="Arial" w:cs="Arial"/>
          <w:spacing w:val="22"/>
          <w:sz w:val="22"/>
          <w:szCs w:val="22"/>
          <w:lang w:val="es-ES"/>
        </w:rPr>
      </w:pPr>
    </w:p>
    <w:p w:rsidR="00F84457" w:rsidRPr="00D7537F" w:rsidRDefault="00F84457" w:rsidP="00F84457">
      <w:pPr>
        <w:jc w:val="both"/>
        <w:rPr>
          <w:rFonts w:ascii="Arial" w:hAnsi="Arial" w:cs="Arial"/>
          <w:b/>
        </w:rPr>
      </w:pPr>
      <w:r w:rsidRPr="005633C6">
        <w:rPr>
          <w:rFonts w:ascii="Arial" w:hAnsi="Arial" w:cs="Arial"/>
          <w:spacing w:val="22"/>
          <w:lang w:val="es-ES"/>
        </w:rPr>
        <w:t>15.-</w:t>
      </w:r>
      <w:r w:rsidRPr="005633C6">
        <w:rPr>
          <w:rFonts w:ascii="Arial" w:hAnsi="Arial" w:cs="Arial"/>
          <w:lang w:val="es-AR"/>
        </w:rPr>
        <w:t xml:space="preserve"> “TRATATIVAS PRECONTRACTUALES EN EL CÓDIGO CIVIL Y COMERCIAL DE LA NACION” DE RODOLFO G. PAPA ED. ERREPAR. BS. AS., 2016. </w:t>
      </w:r>
    </w:p>
    <w:p w:rsidR="00F84457" w:rsidRPr="00D7537F"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p>
    <w:p w:rsidR="00F84457" w:rsidRPr="00D7537F" w:rsidRDefault="00F84457" w:rsidP="00F84457">
      <w:pPr>
        <w:ind w:left="426" w:hanging="426"/>
        <w:jc w:val="both"/>
        <w:rPr>
          <w:rFonts w:ascii="Arial" w:hAnsi="Arial" w:cs="Arial"/>
          <w:b/>
        </w:rPr>
      </w:pPr>
      <w:bookmarkStart w:id="0" w:name="_GoBack"/>
      <w:bookmarkEnd w:id="0"/>
    </w:p>
    <w:sectPr w:rsidR="00F84457" w:rsidRPr="00D7537F" w:rsidSect="00382C31">
      <w:headerReference w:type="default" r:id="rId44"/>
      <w:footerReference w:type="default" r:id="rId4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57" w:rsidRDefault="00F84457" w:rsidP="00F84457">
      <w:r>
        <w:separator/>
      </w:r>
    </w:p>
  </w:endnote>
  <w:endnote w:type="continuationSeparator" w:id="0">
    <w:p w:rsidR="00F84457" w:rsidRDefault="00F84457" w:rsidP="00F8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04506"/>
      <w:docPartObj>
        <w:docPartGallery w:val="Page Numbers (Bottom of Page)"/>
        <w:docPartUnique/>
      </w:docPartObj>
    </w:sdtPr>
    <w:sdtEndPr/>
    <w:sdtContent>
      <w:p w:rsidR="00E26C55" w:rsidRDefault="00F84457">
        <w:pPr>
          <w:pStyle w:val="Piedepgina"/>
          <w:jc w:val="right"/>
        </w:pPr>
        <w:r>
          <w:fldChar w:fldCharType="begin"/>
        </w:r>
        <w:r>
          <w:instrText>PAGE   \* MERGEFORMAT</w:instrText>
        </w:r>
        <w:r>
          <w:fldChar w:fldCharType="separate"/>
        </w:r>
        <w:r w:rsidRPr="00F84457">
          <w:rPr>
            <w:noProof/>
            <w:lang w:val="es-ES"/>
          </w:rPr>
          <w:t>2</w:t>
        </w:r>
        <w:r>
          <w:fldChar w:fldCharType="end"/>
        </w:r>
      </w:p>
    </w:sdtContent>
  </w:sdt>
  <w:p w:rsidR="00E26C55" w:rsidRDefault="00F84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57" w:rsidRDefault="00F84457" w:rsidP="00F84457">
      <w:r>
        <w:separator/>
      </w:r>
    </w:p>
  </w:footnote>
  <w:footnote w:type="continuationSeparator" w:id="0">
    <w:p w:rsidR="00F84457" w:rsidRDefault="00F84457" w:rsidP="00F8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55" w:rsidRDefault="00F84457">
    <w:pPr>
      <w:pStyle w:val="Encabezado"/>
    </w:pPr>
  </w:p>
  <w:p w:rsidR="00E26C55" w:rsidRDefault="00F84457">
    <w:pPr>
      <w:pStyle w:val="Encabezado"/>
    </w:pPr>
  </w:p>
  <w:p w:rsidR="00E26C55" w:rsidRDefault="00F84457">
    <w:pPr>
      <w:pStyle w:val="Encabezado"/>
    </w:pPr>
  </w:p>
  <w:p w:rsidR="00E26C55" w:rsidRDefault="00F844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D02"/>
    <w:multiLevelType w:val="hybridMultilevel"/>
    <w:tmpl w:val="5706054C"/>
    <w:lvl w:ilvl="0" w:tplc="FFFFFFFF">
      <w:start w:val="1"/>
      <w:numFmt w:val="upperLetter"/>
      <w:lvlText w:val="%1)"/>
      <w:lvlJc w:val="left"/>
      <w:pPr>
        <w:tabs>
          <w:tab w:val="num" w:pos="915"/>
        </w:tabs>
        <w:ind w:left="915" w:hanging="55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C0016B"/>
    <w:multiLevelType w:val="hybridMultilevel"/>
    <w:tmpl w:val="20A6F0E4"/>
    <w:lvl w:ilvl="0" w:tplc="4A588498">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4520EC"/>
    <w:multiLevelType w:val="hybridMultilevel"/>
    <w:tmpl w:val="589A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F86DCF"/>
    <w:multiLevelType w:val="hybridMultilevel"/>
    <w:tmpl w:val="B260A300"/>
    <w:lvl w:ilvl="0" w:tplc="29AAC672">
      <w:start w:val="1"/>
      <w:numFmt w:val="decimal"/>
      <w:lvlText w:val="%1."/>
      <w:lvlJc w:val="left"/>
      <w:pPr>
        <w:ind w:left="502" w:hanging="360"/>
      </w:pPr>
      <w:rPr>
        <w:b/>
      </w:rPr>
    </w:lvl>
    <w:lvl w:ilvl="1" w:tplc="0C0A0019">
      <w:start w:val="1"/>
      <w:numFmt w:val="decimal"/>
      <w:lvlText w:val="%2."/>
      <w:lvlJc w:val="left"/>
      <w:pPr>
        <w:tabs>
          <w:tab w:val="num" w:pos="873"/>
        </w:tabs>
        <w:ind w:left="873" w:hanging="360"/>
      </w:pPr>
    </w:lvl>
    <w:lvl w:ilvl="2" w:tplc="0C0A001B">
      <w:start w:val="1"/>
      <w:numFmt w:val="decimal"/>
      <w:lvlText w:val="%3."/>
      <w:lvlJc w:val="left"/>
      <w:pPr>
        <w:tabs>
          <w:tab w:val="num" w:pos="1593"/>
        </w:tabs>
        <w:ind w:left="1593" w:hanging="360"/>
      </w:pPr>
    </w:lvl>
    <w:lvl w:ilvl="3" w:tplc="0C0A000F">
      <w:start w:val="1"/>
      <w:numFmt w:val="decimal"/>
      <w:lvlText w:val="%4."/>
      <w:lvlJc w:val="left"/>
      <w:pPr>
        <w:tabs>
          <w:tab w:val="num" w:pos="2313"/>
        </w:tabs>
        <w:ind w:left="2313" w:hanging="360"/>
      </w:pPr>
    </w:lvl>
    <w:lvl w:ilvl="4" w:tplc="0C0A0019">
      <w:start w:val="1"/>
      <w:numFmt w:val="decimal"/>
      <w:lvlText w:val="%5."/>
      <w:lvlJc w:val="left"/>
      <w:pPr>
        <w:tabs>
          <w:tab w:val="num" w:pos="3033"/>
        </w:tabs>
        <w:ind w:left="3033" w:hanging="360"/>
      </w:pPr>
    </w:lvl>
    <w:lvl w:ilvl="5" w:tplc="0C0A001B">
      <w:start w:val="1"/>
      <w:numFmt w:val="decimal"/>
      <w:lvlText w:val="%6."/>
      <w:lvlJc w:val="left"/>
      <w:pPr>
        <w:tabs>
          <w:tab w:val="num" w:pos="3753"/>
        </w:tabs>
        <w:ind w:left="3753" w:hanging="360"/>
      </w:pPr>
    </w:lvl>
    <w:lvl w:ilvl="6" w:tplc="0C0A000F">
      <w:start w:val="1"/>
      <w:numFmt w:val="decimal"/>
      <w:lvlText w:val="%7."/>
      <w:lvlJc w:val="left"/>
      <w:pPr>
        <w:tabs>
          <w:tab w:val="num" w:pos="4473"/>
        </w:tabs>
        <w:ind w:left="4473" w:hanging="360"/>
      </w:pPr>
    </w:lvl>
    <w:lvl w:ilvl="7" w:tplc="0C0A0019">
      <w:start w:val="1"/>
      <w:numFmt w:val="decimal"/>
      <w:lvlText w:val="%8."/>
      <w:lvlJc w:val="left"/>
      <w:pPr>
        <w:tabs>
          <w:tab w:val="num" w:pos="5193"/>
        </w:tabs>
        <w:ind w:left="5193" w:hanging="360"/>
      </w:pPr>
    </w:lvl>
    <w:lvl w:ilvl="8" w:tplc="0C0A001B">
      <w:start w:val="1"/>
      <w:numFmt w:val="decimal"/>
      <w:lvlText w:val="%9."/>
      <w:lvlJc w:val="left"/>
      <w:pPr>
        <w:tabs>
          <w:tab w:val="num" w:pos="5913"/>
        </w:tabs>
        <w:ind w:left="5913" w:hanging="360"/>
      </w:pPr>
    </w:lvl>
  </w:abstractNum>
  <w:abstractNum w:abstractNumId="4">
    <w:nsid w:val="39B62A4F"/>
    <w:multiLevelType w:val="hybridMultilevel"/>
    <w:tmpl w:val="B5982B7E"/>
    <w:lvl w:ilvl="0" w:tplc="D834C04C">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5">
    <w:nsid w:val="4A6C6155"/>
    <w:multiLevelType w:val="hybridMultilevel"/>
    <w:tmpl w:val="196489A6"/>
    <w:lvl w:ilvl="0" w:tplc="6478E4DA">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1A455DF"/>
    <w:multiLevelType w:val="hybridMultilevel"/>
    <w:tmpl w:val="90BE4EC4"/>
    <w:lvl w:ilvl="0" w:tplc="EAAC4A9C">
      <w:start w:val="199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E757C85"/>
    <w:multiLevelType w:val="hybridMultilevel"/>
    <w:tmpl w:val="DF6CEE9A"/>
    <w:lvl w:ilvl="0" w:tplc="28943CE2">
      <w:start w:val="1"/>
      <w:numFmt w:val="upp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8">
    <w:nsid w:val="65400E36"/>
    <w:multiLevelType w:val="hybridMultilevel"/>
    <w:tmpl w:val="6B227A22"/>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9">
    <w:nsid w:val="6CD57DF9"/>
    <w:multiLevelType w:val="singleLevel"/>
    <w:tmpl w:val="0C0A0015"/>
    <w:lvl w:ilvl="0">
      <w:start w:val="1"/>
      <w:numFmt w:val="upperLetter"/>
      <w:lvlText w:val="%1."/>
      <w:lvlJc w:val="left"/>
      <w:pPr>
        <w:tabs>
          <w:tab w:val="num" w:pos="360"/>
        </w:tabs>
        <w:ind w:left="360" w:hanging="360"/>
      </w:pPr>
      <w:rPr>
        <w:rFonts w:hint="default"/>
      </w:rPr>
    </w:lvl>
  </w:abstractNum>
  <w:abstractNum w:abstractNumId="10">
    <w:nsid w:val="7A0571A0"/>
    <w:multiLevelType w:val="hybridMultilevel"/>
    <w:tmpl w:val="85AC7A8E"/>
    <w:lvl w:ilvl="0" w:tplc="FFFFFFFF">
      <w:start w:val="6"/>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4902F5"/>
    <w:multiLevelType w:val="hybridMultilevel"/>
    <w:tmpl w:val="B706FCC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9"/>
  </w:num>
  <w:num w:numId="10">
    <w:abstractNumId w:val="0"/>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7"/>
    <w:rsid w:val="00754C2A"/>
    <w:rsid w:val="00F844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F84457"/>
    <w:pPr>
      <w:spacing w:after="120"/>
    </w:pPr>
  </w:style>
  <w:style w:type="character" w:customStyle="1" w:styleId="TextoindependienteCar">
    <w:name w:val="Texto independiente Car"/>
    <w:basedOn w:val="Fuentedeprrafopredeter"/>
    <w:link w:val="Textoindependiente"/>
    <w:uiPriority w:val="99"/>
    <w:rsid w:val="00F84457"/>
    <w:rPr>
      <w:rFonts w:ascii="Times New Roman" w:eastAsia="Times New Roman" w:hAnsi="Times New Roman" w:cs="Times New Roman"/>
      <w:sz w:val="24"/>
      <w:szCs w:val="24"/>
      <w:lang w:val="es-ES_tradnl" w:eastAsia="es-ES_tradnl"/>
    </w:rPr>
  </w:style>
  <w:style w:type="paragraph" w:styleId="Sangra2detindependiente">
    <w:name w:val="Body Text Indent 2"/>
    <w:basedOn w:val="Normal"/>
    <w:link w:val="Sangra2detindependienteCar"/>
    <w:semiHidden/>
    <w:unhideWhenUsed/>
    <w:rsid w:val="00F8445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84457"/>
    <w:rPr>
      <w:rFonts w:ascii="Times New Roman" w:eastAsia="Times New Roman" w:hAnsi="Times New Roman" w:cs="Times New Roman"/>
      <w:sz w:val="24"/>
      <w:szCs w:val="24"/>
      <w:lang w:val="es-ES_tradnl" w:eastAsia="es-ES_tradnl"/>
    </w:rPr>
  </w:style>
  <w:style w:type="paragraph" w:styleId="Sangra3detindependiente">
    <w:name w:val="Body Text Indent 3"/>
    <w:basedOn w:val="Normal"/>
    <w:link w:val="Sangra3detindependienteCar"/>
    <w:uiPriority w:val="99"/>
    <w:semiHidden/>
    <w:unhideWhenUsed/>
    <w:rsid w:val="00F8445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84457"/>
    <w:rPr>
      <w:rFonts w:ascii="Times New Roman" w:eastAsia="Times New Roman" w:hAnsi="Times New Roman" w:cs="Times New Roman"/>
      <w:sz w:val="16"/>
      <w:szCs w:val="16"/>
      <w:lang w:val="es-ES_tradnl" w:eastAsia="es-ES_tradnl"/>
    </w:rPr>
  </w:style>
  <w:style w:type="paragraph" w:styleId="Encabezado">
    <w:name w:val="header"/>
    <w:basedOn w:val="Normal"/>
    <w:link w:val="EncabezadoCar"/>
    <w:uiPriority w:val="99"/>
    <w:unhideWhenUsed/>
    <w:rsid w:val="00F84457"/>
    <w:pPr>
      <w:tabs>
        <w:tab w:val="center" w:pos="4252"/>
        <w:tab w:val="right" w:pos="8504"/>
      </w:tabs>
    </w:pPr>
  </w:style>
  <w:style w:type="character" w:customStyle="1" w:styleId="EncabezadoCar">
    <w:name w:val="Encabezado Car"/>
    <w:basedOn w:val="Fuentedeprrafopredeter"/>
    <w:link w:val="Encabezado"/>
    <w:uiPriority w:val="99"/>
    <w:rsid w:val="00F8445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84457"/>
    <w:pPr>
      <w:tabs>
        <w:tab w:val="center" w:pos="4252"/>
        <w:tab w:val="right" w:pos="8504"/>
      </w:tabs>
    </w:pPr>
  </w:style>
  <w:style w:type="character" w:customStyle="1" w:styleId="PiedepginaCar">
    <w:name w:val="Pie de página Car"/>
    <w:basedOn w:val="Fuentedeprrafopredeter"/>
    <w:link w:val="Piedepgina"/>
    <w:uiPriority w:val="99"/>
    <w:rsid w:val="00F8445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84457"/>
    <w:pPr>
      <w:ind w:left="720"/>
      <w:contextualSpacing/>
    </w:pPr>
  </w:style>
  <w:style w:type="paragraph" w:styleId="Textonotaalfinal">
    <w:name w:val="endnote text"/>
    <w:basedOn w:val="Normal"/>
    <w:link w:val="TextonotaalfinalCar"/>
    <w:uiPriority w:val="99"/>
    <w:semiHidden/>
    <w:unhideWhenUsed/>
    <w:rsid w:val="00F84457"/>
    <w:rPr>
      <w:sz w:val="20"/>
      <w:szCs w:val="20"/>
    </w:rPr>
  </w:style>
  <w:style w:type="character" w:customStyle="1" w:styleId="TextonotaalfinalCar">
    <w:name w:val="Texto nota al final Car"/>
    <w:basedOn w:val="Fuentedeprrafopredeter"/>
    <w:link w:val="Textonotaalfinal"/>
    <w:uiPriority w:val="99"/>
    <w:semiHidden/>
    <w:rsid w:val="00F84457"/>
    <w:rPr>
      <w:rFonts w:ascii="Times New Roman" w:eastAsia="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F84457"/>
    <w:rPr>
      <w:vertAlign w:val="superscript"/>
    </w:rPr>
  </w:style>
  <w:style w:type="paragraph" w:styleId="Textonotapie">
    <w:name w:val="footnote text"/>
    <w:basedOn w:val="Normal"/>
    <w:link w:val="TextonotapieCar"/>
    <w:uiPriority w:val="99"/>
    <w:semiHidden/>
    <w:unhideWhenUsed/>
    <w:rsid w:val="00F84457"/>
    <w:rPr>
      <w:sz w:val="20"/>
      <w:szCs w:val="20"/>
    </w:rPr>
  </w:style>
  <w:style w:type="character" w:customStyle="1" w:styleId="TextonotapieCar">
    <w:name w:val="Texto nota pie Car"/>
    <w:basedOn w:val="Fuentedeprrafopredeter"/>
    <w:link w:val="Textonotapie"/>
    <w:uiPriority w:val="99"/>
    <w:semiHidden/>
    <w:rsid w:val="00F84457"/>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84457"/>
    <w:rPr>
      <w:vertAlign w:val="superscript"/>
    </w:rPr>
  </w:style>
  <w:style w:type="paragraph" w:styleId="Textodeglobo">
    <w:name w:val="Balloon Text"/>
    <w:basedOn w:val="Normal"/>
    <w:link w:val="TextodegloboCar"/>
    <w:uiPriority w:val="99"/>
    <w:semiHidden/>
    <w:unhideWhenUsed/>
    <w:rsid w:val="00F8445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457"/>
    <w:rPr>
      <w:rFonts w:ascii="Tahoma" w:eastAsia="Times New Roman" w:hAnsi="Tahoma" w:cs="Tahoma"/>
      <w:sz w:val="16"/>
      <w:szCs w:val="16"/>
      <w:lang w:val="es-ES_tradnl" w:eastAsia="es-ES_tradnl"/>
    </w:rPr>
  </w:style>
  <w:style w:type="character" w:styleId="Hipervnculo">
    <w:name w:val="Hyperlink"/>
    <w:rsid w:val="00F84457"/>
    <w:rPr>
      <w:color w:val="0000FF"/>
      <w:u w:val="single"/>
    </w:rPr>
  </w:style>
  <w:style w:type="character" w:customStyle="1" w:styleId="sumario">
    <w:name w:val="sumario"/>
    <w:rsid w:val="00F84457"/>
  </w:style>
  <w:style w:type="character" w:styleId="Textoennegrita">
    <w:name w:val="Strong"/>
    <w:uiPriority w:val="22"/>
    <w:qFormat/>
    <w:rsid w:val="00F84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baeprofesional.com" TargetMode="External"/><Relationship Id="rId13" Type="http://schemas.openxmlformats.org/officeDocument/2006/relationships/hyperlink" Target="http://legales.iprofesional.com/notas/124662-Como-impactaria-el-proyecto-de-ley-que-re" TargetMode="External"/><Relationship Id="rId18" Type="http://schemas.openxmlformats.org/officeDocument/2006/relationships/hyperlink" Target="http://www.favierduboisspagnolo.com/tag/concubinos/" TargetMode="External"/><Relationship Id="rId26" Type="http://schemas.openxmlformats.org/officeDocument/2006/relationships/hyperlink" Target="http://www.favierduboisspagnolo.com/trabajos-de-doctrina/sistema-concursal-y-codigo-unificado-impactos-y-debates/" TargetMode="External"/><Relationship Id="rId39" Type="http://schemas.openxmlformats.org/officeDocument/2006/relationships/hyperlink" Target="http://www.eldial.com/nuevo/archivo-doctrina-detalle.asp?base=50&amp;id=9100&amp;t=d&amp;numingr=5&amp;usr=4666654" TargetMode="External"/><Relationship Id="rId3" Type="http://schemas.microsoft.com/office/2007/relationships/stylesWithEffects" Target="stylesWithEffects.xml"/><Relationship Id="rId21" Type="http://schemas.openxmlformats.org/officeDocument/2006/relationships/hyperlink" Target="http://www.dbiz.com.ar/news" TargetMode="External"/><Relationship Id="rId34" Type="http://schemas.openxmlformats.org/officeDocument/2006/relationships/hyperlink" Target="http://www.eldial.com/nuevo/tcd-detalle_eco.asp?id=8952&amp;base=50&amp;id_publicar=23073&amp;fecha_publicar=22/03/2017&amp;camara=Comentario%20de%20actualidad&amp;por_mail=1" TargetMode="External"/><Relationship Id="rId42" Type="http://schemas.openxmlformats.org/officeDocument/2006/relationships/hyperlink" Target="http://negocios.udd.c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dial.com/nuevo/tcd-detalle_eco.asp?id=10345&amp;base=50&amp;id_publicar=25080&amp;fecha_publicar=13/11/2017&amp;camara=Doctrina&amp;por_mail=1" TargetMode="External"/><Relationship Id="rId17" Type="http://schemas.openxmlformats.org/officeDocument/2006/relationships/hyperlink" Target="http://www.favierduboisspagnolo.com/tag/concubinato/" TargetMode="External"/><Relationship Id="rId25" Type="http://schemas.openxmlformats.org/officeDocument/2006/relationships/hyperlink" Target="http://www.favierduboisspagnolo.com/uncategorized/las-emociones-frente-al-nuevo-codigo-civil-y-comercial-alicia-y-su-facebook/" TargetMode="External"/><Relationship Id="rId33" Type="http://schemas.openxmlformats.org/officeDocument/2006/relationships/hyperlink" Target="http://www.eldial.com/eldialexpress/home_ea_nd.asp?Edicion=17/11/2016" TargetMode="External"/><Relationship Id="rId38" Type="http://schemas.openxmlformats.org/officeDocument/2006/relationships/hyperlink" Target="http://www.todaviasomospocos.com/aportes/cambios-en-la-responsalidad-de-los-socios-y-directores-ganadores-y-perdedores-de-las-ultimas-reformas-legal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vierduboisspagnolo.com/tag/quiebra/" TargetMode="External"/><Relationship Id="rId20" Type="http://schemas.openxmlformats.org/officeDocument/2006/relationships/hyperlink" Target="http://j.mp/rZvyve" TargetMode="External"/><Relationship Id="rId29" Type="http://schemas.openxmlformats.org/officeDocument/2006/relationships/hyperlink" Target="http://www.cronista.com/columnistas/Impactos-del-nuevo-Codigo-Civil-sobre-las-actividades-empresarias-20160226-0017.html" TargetMode="External"/><Relationship Id="rId41" Type="http://schemas.openxmlformats.org/officeDocument/2006/relationships/hyperlink" Target="http://www.eldial.com/nuevo/archivo-doctrina_nuevo.asp?base=50&amp;id=10443&amp;t=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dial.com/nuevo/tcd-etalle_eco.asp?id=7687&amp;base=50&amp;id_publicar=18920&amp;fecha_publicar=17/10/2014&amp;camara=Doctrina&amp;por_mail=1" TargetMode="External"/><Relationship Id="rId24" Type="http://schemas.openxmlformats.org/officeDocument/2006/relationships/hyperlink" Target="http://www.favierduboisspagnolo.com/trabajos-de-doctrina/relatos-salvajes-con-un-toque-de-humor-inspirados-en-el-nuevo-codigo-civil/" TargetMode="External"/><Relationship Id="rId32" Type="http://schemas.openxmlformats.org/officeDocument/2006/relationships/hyperlink" Target="http://www.favierduboisspagnolo.com/trabajos-de-doctrina/sociedades/nuevo-regimen-de-las-acciones-societarias/" TargetMode="External"/><Relationship Id="rId37" Type="http://schemas.openxmlformats.org/officeDocument/2006/relationships/hyperlink" Target="http://www.favierduboisspagnolo.com/category/press/" TargetMode="External"/><Relationship Id="rId40" Type="http://schemas.openxmlformats.org/officeDocument/2006/relationships/hyperlink" Target="http://www.favierduboisspagnolo.com/press/flexibilizacion-societaria-sociedad-por-acciones-simplificada-y-empresa-familia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vierduboisspagnolo.com/tag/off-shore/" TargetMode="External"/><Relationship Id="rId23" Type="http://schemas.openxmlformats.org/officeDocument/2006/relationships/hyperlink" Target="http://www.favierduboisspagnolo.com/uncategorized/nuevos-plazos-a-tener-en-cuenta-en-las-familias-y-en-los-negocios-desde-agosto/" TargetMode="External"/><Relationship Id="rId28" Type="http://schemas.openxmlformats.org/officeDocument/2006/relationships/hyperlink" Target="http://www.consejo.org.ar/consejodigital/favier.html" TargetMode="External"/><Relationship Id="rId36" Type="http://schemas.openxmlformats.org/officeDocument/2006/relationships/hyperlink" Target="http://www.favierduboisspagnolo.com/press/la-ley-de-emprendedores-novedades-que-traen-cambios/;https://www.google.com.ar/url?sa=t&amp;source=web&amp;rct=j&amp;url=https://dpicuantico.com/&amp;ved=0ahUKEwjantz1_fLVAhVEiZAKHULIBVQQFggbMAA&amp;usg=AFQjCNHYS5y8xSEWmGdNho3Y0aY-46mp6g" TargetMode="External"/><Relationship Id="rId10" Type="http://schemas.openxmlformats.org/officeDocument/2006/relationships/hyperlink" Target="http://www.infobaeprofesional.com./interior" TargetMode="External"/><Relationship Id="rId19" Type="http://schemas.openxmlformats.org/officeDocument/2006/relationships/hyperlink" Target="http://www.favierduboisspagnolo.com/tag/empresa-familiar/" TargetMode="External"/><Relationship Id="rId31" Type="http://schemas.openxmlformats.org/officeDocument/2006/relationships/hyperlink" Target="http://www.favierduboisspagnolo.com/codigo-civil-y-comercial/cambios-en-la-vida-familiar-por-el-nuevo-codigo-civi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baeprofesional.com" TargetMode="External"/><Relationship Id="rId14" Type="http://schemas.openxmlformats.org/officeDocument/2006/relationships/hyperlink" Target="http://www.favierduboisspagnolo.com/tag/banca/" TargetMode="External"/><Relationship Id="rId22" Type="http://schemas.openxmlformats.org/officeDocument/2006/relationships/hyperlink" Target="http://www.abogados.com.ar/que-va-a-pasar-con-los-clubes-de-campo-preexistentes-cuando-empiece-a-regir-el-nuevo-codigo-civil-y-comercial/16846" TargetMode="External"/><Relationship Id="rId27" Type="http://schemas.openxmlformats.org/officeDocument/2006/relationships/hyperlink" Target="http://www.favierduboisspagnolo.com/trabajos-de-doctrina/primeras-oportunidades-en-el-nuevo-codigo-civil-y-comercial/" TargetMode="External"/><Relationship Id="rId30" Type="http://schemas.openxmlformats.org/officeDocument/2006/relationships/hyperlink" Target="http://www.eldial.com/eldialexpress/home_ea_nd.asp?Edicion=17/2/2016" TargetMode="External"/><Relationship Id="rId35" Type="http://schemas.openxmlformats.org/officeDocument/2006/relationships/hyperlink" Target="http://www.favierduboisspagnolo.com/category/press/" TargetMode="External"/><Relationship Id="rId43" Type="http://schemas.openxmlformats.org/officeDocument/2006/relationships/hyperlink" Target="http://www.societari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104</Pages>
  <Words>44498</Words>
  <Characters>244743</Characters>
  <Application>Microsoft Office Word</Application>
  <DocSecurity>0</DocSecurity>
  <Lines>2039</Lines>
  <Paragraphs>577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2018-10-17T16:43:00Z</dcterms:created>
  <dcterms:modified xsi:type="dcterms:W3CDTF">2018-10-17T16:49:00Z</dcterms:modified>
</cp:coreProperties>
</file>